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6E255" w14:textId="77777777" w:rsidR="00EF1A82" w:rsidRPr="00B70811" w:rsidRDefault="00750584" w:rsidP="00EF1A82">
      <w:pPr>
        <w:jc w:val="both"/>
        <w:rPr>
          <w:rFonts w:ascii="Tahoma" w:hAnsi="Tahoma" w:cs="Tahoma"/>
          <w:sz w:val="22"/>
          <w:szCs w:val="22"/>
        </w:rPr>
      </w:pPr>
      <w:r w:rsidRPr="00B70811">
        <w:rPr>
          <w:rFonts w:ascii="Tahoma" w:hAnsi="Tahoma" w:cs="Tahoma"/>
          <w:b/>
          <w:noProof/>
          <w:sz w:val="22"/>
          <w:szCs w:val="22"/>
        </w:rPr>
        <w:drawing>
          <wp:anchor distT="0" distB="0" distL="114300" distR="114300" simplePos="0" relativeHeight="251658240" behindDoc="0" locked="0" layoutInCell="1" allowOverlap="1" wp14:anchorId="31A63F39" wp14:editId="51D43AA8">
            <wp:simplePos x="0" y="0"/>
            <wp:positionH relativeFrom="column">
              <wp:posOffset>-434975</wp:posOffset>
            </wp:positionH>
            <wp:positionV relativeFrom="paragraph">
              <wp:posOffset>105410</wp:posOffset>
            </wp:positionV>
            <wp:extent cx="2719070" cy="447675"/>
            <wp:effectExtent l="0" t="0" r="5080" b="9525"/>
            <wp:wrapNone/>
            <wp:docPr id="1" name="Resim 1" descr="Sabanci_Vakfi_Logo_Beyaz_Ze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Sabanci_Vakfi_Logo_Beyaz_Zemin"/>
                    <pic:cNvPicPr>
                      <a:picLocks noChangeAspect="1" noChangeArrowheads="1"/>
                    </pic:cNvPicPr>
                  </pic:nvPicPr>
                  <pic:blipFill>
                    <a:blip r:embed="rId6" cstate="print">
                      <a:extLst>
                        <a:ext uri="{28A0092B-C50C-407E-A947-70E740481C1C}">
                          <a14:useLocalDpi xmlns:a14="http://schemas.microsoft.com/office/drawing/2010/main" val="0"/>
                        </a:ext>
                      </a:extLst>
                    </a:blip>
                    <a:srcRect t="17741" b="17741"/>
                    <a:stretch>
                      <a:fillRect/>
                    </a:stretch>
                  </pic:blipFill>
                  <pic:spPr bwMode="auto">
                    <a:xfrm>
                      <a:off x="0" y="0"/>
                      <a:ext cx="2719070"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C5C3FA" w14:textId="77777777" w:rsidR="00EF1A82" w:rsidRPr="00B70811" w:rsidRDefault="00EF1A82" w:rsidP="00EF1A82">
      <w:pPr>
        <w:pStyle w:val="Balk3"/>
        <w:spacing w:before="0" w:after="0"/>
        <w:rPr>
          <w:rFonts w:ascii="Tahoma" w:hAnsi="Tahoma" w:cs="Tahoma"/>
          <w:b w:val="0"/>
          <w:sz w:val="22"/>
          <w:szCs w:val="22"/>
        </w:rPr>
      </w:pPr>
    </w:p>
    <w:p w14:paraId="25FC1348" w14:textId="77777777" w:rsidR="00EF1A82" w:rsidRPr="00B70811" w:rsidRDefault="00EF1A82" w:rsidP="00EF1A82">
      <w:pPr>
        <w:pStyle w:val="Balk3"/>
        <w:spacing w:before="0" w:after="0"/>
        <w:rPr>
          <w:rFonts w:ascii="Tahoma" w:hAnsi="Tahoma" w:cs="Tahoma"/>
          <w:b w:val="0"/>
          <w:sz w:val="22"/>
          <w:szCs w:val="22"/>
          <w:u w:val="single"/>
        </w:rPr>
      </w:pPr>
    </w:p>
    <w:p w14:paraId="527C733E" w14:textId="77777777" w:rsidR="00750584" w:rsidRPr="00B70811" w:rsidRDefault="00750584" w:rsidP="00EF1A82">
      <w:pPr>
        <w:rPr>
          <w:rFonts w:ascii="Tahoma" w:hAnsi="Tahoma" w:cs="Tahoma"/>
          <w:b/>
          <w:sz w:val="22"/>
          <w:szCs w:val="22"/>
          <w:u w:val="single"/>
        </w:rPr>
      </w:pPr>
    </w:p>
    <w:p w14:paraId="0B5DF34F" w14:textId="77777777" w:rsidR="00DC4EC3" w:rsidRPr="00B70811" w:rsidRDefault="00DC4EC3" w:rsidP="00EF1A82">
      <w:pPr>
        <w:rPr>
          <w:rFonts w:ascii="Tahoma" w:hAnsi="Tahoma" w:cs="Tahoma"/>
          <w:b/>
          <w:sz w:val="22"/>
          <w:szCs w:val="22"/>
          <w:u w:val="single"/>
        </w:rPr>
      </w:pPr>
    </w:p>
    <w:p w14:paraId="2E4BD2C0" w14:textId="5B1FF707" w:rsidR="00EF1A82" w:rsidRPr="00B70811" w:rsidRDefault="00EF1A82" w:rsidP="00EF1A82">
      <w:pPr>
        <w:rPr>
          <w:rFonts w:ascii="Tahoma" w:hAnsi="Tahoma" w:cs="Tahoma"/>
          <w:b/>
          <w:sz w:val="22"/>
          <w:szCs w:val="22"/>
          <w:u w:val="single"/>
        </w:rPr>
      </w:pPr>
      <w:r w:rsidRPr="00B70811">
        <w:rPr>
          <w:rFonts w:ascii="Tahoma" w:hAnsi="Tahoma" w:cs="Tahoma"/>
          <w:b/>
          <w:sz w:val="22"/>
          <w:szCs w:val="22"/>
          <w:u w:val="single"/>
        </w:rPr>
        <w:t>BASIN BÜLTENİ _________                            _____</w:t>
      </w:r>
      <w:r w:rsidR="00DC4EC3" w:rsidRPr="00B70811">
        <w:rPr>
          <w:rFonts w:ascii="Tahoma" w:hAnsi="Tahoma" w:cs="Tahoma"/>
          <w:b/>
          <w:sz w:val="22"/>
          <w:szCs w:val="22"/>
          <w:u w:val="single"/>
        </w:rPr>
        <w:t xml:space="preserve">  </w:t>
      </w:r>
      <w:r w:rsidR="00F17BC9" w:rsidRPr="00B70811">
        <w:rPr>
          <w:rFonts w:ascii="Tahoma" w:hAnsi="Tahoma" w:cs="Tahoma"/>
          <w:b/>
          <w:sz w:val="22"/>
          <w:szCs w:val="22"/>
          <w:u w:val="single"/>
        </w:rPr>
        <w:t xml:space="preserve">    </w:t>
      </w:r>
      <w:r w:rsidR="00C20EAA" w:rsidRPr="00B70811">
        <w:rPr>
          <w:rFonts w:ascii="Tahoma" w:hAnsi="Tahoma" w:cs="Tahoma"/>
          <w:b/>
          <w:sz w:val="22"/>
          <w:szCs w:val="22"/>
          <w:u w:val="single"/>
        </w:rPr>
        <w:t>___</w:t>
      </w:r>
      <w:r w:rsidR="00F17BC9" w:rsidRPr="00B70811">
        <w:rPr>
          <w:rFonts w:ascii="Tahoma" w:hAnsi="Tahoma" w:cs="Tahoma"/>
          <w:b/>
          <w:sz w:val="22"/>
          <w:szCs w:val="22"/>
          <w:u w:val="single"/>
        </w:rPr>
        <w:t xml:space="preserve">   </w:t>
      </w:r>
      <w:r w:rsidR="00C20EAA" w:rsidRPr="00B70811">
        <w:rPr>
          <w:rFonts w:ascii="Tahoma" w:hAnsi="Tahoma" w:cs="Tahoma"/>
          <w:b/>
          <w:sz w:val="22"/>
          <w:szCs w:val="22"/>
          <w:u w:val="single"/>
        </w:rPr>
        <w:t>_</w:t>
      </w:r>
      <w:r w:rsidR="006C1404" w:rsidRPr="00B70811">
        <w:rPr>
          <w:rFonts w:ascii="Tahoma" w:hAnsi="Tahoma" w:cs="Tahoma"/>
          <w:b/>
          <w:sz w:val="22"/>
          <w:szCs w:val="22"/>
          <w:u w:val="single"/>
        </w:rPr>
        <w:t xml:space="preserve">     </w:t>
      </w:r>
      <w:r w:rsidR="00C20EAA" w:rsidRPr="00B70811">
        <w:rPr>
          <w:rFonts w:ascii="Tahoma" w:hAnsi="Tahoma" w:cs="Tahoma"/>
          <w:b/>
          <w:sz w:val="22"/>
          <w:szCs w:val="22"/>
          <w:u w:val="single"/>
        </w:rPr>
        <w:t xml:space="preserve"> </w:t>
      </w:r>
      <w:r w:rsidRPr="00B70811">
        <w:rPr>
          <w:rFonts w:ascii="Tahoma" w:hAnsi="Tahoma" w:cs="Tahoma"/>
          <w:b/>
          <w:sz w:val="22"/>
          <w:szCs w:val="22"/>
          <w:u w:val="single"/>
        </w:rPr>
        <w:t>____</w:t>
      </w:r>
      <w:r w:rsidR="005F666A" w:rsidRPr="00B70811">
        <w:rPr>
          <w:rFonts w:ascii="Tahoma" w:hAnsi="Tahoma" w:cs="Tahoma"/>
          <w:b/>
          <w:sz w:val="22"/>
          <w:szCs w:val="22"/>
          <w:u w:val="single"/>
        </w:rPr>
        <w:t xml:space="preserve"> </w:t>
      </w:r>
      <w:r w:rsidR="00D043AE">
        <w:rPr>
          <w:rFonts w:ascii="Tahoma" w:hAnsi="Tahoma" w:cs="Tahoma"/>
          <w:b/>
          <w:sz w:val="22"/>
          <w:szCs w:val="22"/>
          <w:u w:val="single"/>
        </w:rPr>
        <w:t>2</w:t>
      </w:r>
      <w:r w:rsidR="00F7709D">
        <w:rPr>
          <w:rFonts w:ascii="Tahoma" w:hAnsi="Tahoma" w:cs="Tahoma"/>
          <w:b/>
          <w:sz w:val="22"/>
          <w:szCs w:val="22"/>
          <w:u w:val="single"/>
        </w:rPr>
        <w:t>8</w:t>
      </w:r>
      <w:r w:rsidR="00EE35CC" w:rsidRPr="00B70811">
        <w:rPr>
          <w:rFonts w:ascii="Tahoma" w:hAnsi="Tahoma" w:cs="Tahoma"/>
          <w:b/>
          <w:sz w:val="22"/>
          <w:szCs w:val="22"/>
          <w:u w:val="single"/>
        </w:rPr>
        <w:t xml:space="preserve"> </w:t>
      </w:r>
      <w:r w:rsidR="00D043AE">
        <w:rPr>
          <w:rFonts w:ascii="Tahoma" w:hAnsi="Tahoma" w:cs="Tahoma"/>
          <w:b/>
          <w:sz w:val="22"/>
          <w:szCs w:val="22"/>
          <w:u w:val="single"/>
        </w:rPr>
        <w:t>Mayıs</w:t>
      </w:r>
      <w:r w:rsidR="00D043AE" w:rsidRPr="00B70811">
        <w:rPr>
          <w:rFonts w:ascii="Tahoma" w:hAnsi="Tahoma" w:cs="Tahoma"/>
          <w:b/>
          <w:sz w:val="22"/>
          <w:szCs w:val="22"/>
          <w:u w:val="single"/>
        </w:rPr>
        <w:t xml:space="preserve"> </w:t>
      </w:r>
      <w:r w:rsidR="00B047F7" w:rsidRPr="00B70811">
        <w:rPr>
          <w:rFonts w:ascii="Tahoma" w:hAnsi="Tahoma" w:cs="Tahoma"/>
          <w:b/>
          <w:sz w:val="22"/>
          <w:szCs w:val="22"/>
          <w:u w:val="single"/>
        </w:rPr>
        <w:t>20</w:t>
      </w:r>
      <w:r w:rsidR="003370B9" w:rsidRPr="00B70811">
        <w:rPr>
          <w:rFonts w:ascii="Tahoma" w:hAnsi="Tahoma" w:cs="Tahoma"/>
          <w:b/>
          <w:sz w:val="22"/>
          <w:szCs w:val="22"/>
          <w:u w:val="single"/>
        </w:rPr>
        <w:t>2</w:t>
      </w:r>
      <w:r w:rsidR="00D043AE">
        <w:rPr>
          <w:rFonts w:ascii="Tahoma" w:hAnsi="Tahoma" w:cs="Tahoma"/>
          <w:b/>
          <w:sz w:val="22"/>
          <w:szCs w:val="22"/>
          <w:u w:val="single"/>
        </w:rPr>
        <w:t>5</w:t>
      </w:r>
    </w:p>
    <w:p w14:paraId="02C1FCC8" w14:textId="6CC9C9D3" w:rsidR="009F2758" w:rsidRPr="00B70811" w:rsidRDefault="00EF1A82" w:rsidP="00EF1A82">
      <w:pPr>
        <w:rPr>
          <w:rFonts w:ascii="Tahoma" w:hAnsi="Tahoma" w:cs="Tahoma"/>
          <w:sz w:val="22"/>
          <w:szCs w:val="22"/>
        </w:rPr>
      </w:pPr>
      <w:r w:rsidRPr="00B70811">
        <w:rPr>
          <w:rFonts w:ascii="Tahoma" w:hAnsi="Tahoma" w:cs="Tahoma"/>
          <w:sz w:val="22"/>
          <w:szCs w:val="22"/>
        </w:rPr>
        <w:t xml:space="preserve">  </w:t>
      </w:r>
    </w:p>
    <w:p w14:paraId="0E18CD0B" w14:textId="77777777" w:rsidR="006F6414" w:rsidRPr="00B70811" w:rsidRDefault="006F6414" w:rsidP="006F6414">
      <w:pPr>
        <w:pStyle w:val="ListeParagraf"/>
        <w:ind w:left="360"/>
        <w:jc w:val="center"/>
        <w:rPr>
          <w:rFonts w:ascii="Tahoma" w:hAnsi="Tahoma" w:cs="Tahoma"/>
          <w:b/>
          <w:sz w:val="22"/>
          <w:szCs w:val="20"/>
        </w:rPr>
      </w:pPr>
    </w:p>
    <w:p w14:paraId="32E5608D" w14:textId="77777777" w:rsidR="006F6414" w:rsidRPr="00B70811" w:rsidRDefault="006F6414" w:rsidP="006F6414">
      <w:pPr>
        <w:pStyle w:val="ListeParagraf"/>
        <w:ind w:left="360"/>
        <w:jc w:val="center"/>
        <w:rPr>
          <w:rFonts w:ascii="Tahoma" w:hAnsi="Tahoma" w:cs="Tahoma"/>
          <w:b/>
          <w:szCs w:val="22"/>
        </w:rPr>
      </w:pPr>
    </w:p>
    <w:p w14:paraId="632801DB" w14:textId="77777777" w:rsidR="00D043AE" w:rsidRDefault="00D043AE" w:rsidP="00DC61F5">
      <w:pPr>
        <w:pStyle w:val="ListeParagraf"/>
        <w:ind w:left="360"/>
        <w:jc w:val="center"/>
        <w:rPr>
          <w:rFonts w:ascii="Tahoma" w:hAnsi="Tahoma" w:cs="Tahoma"/>
          <w:b/>
          <w:sz w:val="28"/>
        </w:rPr>
      </w:pPr>
      <w:r w:rsidRPr="00D043AE">
        <w:rPr>
          <w:rFonts w:ascii="Tahoma" w:hAnsi="Tahoma" w:cs="Tahoma"/>
          <w:b/>
          <w:sz w:val="28"/>
        </w:rPr>
        <w:t>Sakıp Sabancı Ortaokulu’nun Başarılı Öğrencileri</w:t>
      </w:r>
    </w:p>
    <w:p w14:paraId="762EB452" w14:textId="6E045A8C" w:rsidR="00D043AE" w:rsidRPr="00B70811" w:rsidRDefault="00D043AE" w:rsidP="00DC61F5">
      <w:pPr>
        <w:pStyle w:val="ListeParagraf"/>
        <w:ind w:left="360"/>
        <w:jc w:val="center"/>
        <w:rPr>
          <w:rFonts w:ascii="Tahoma" w:hAnsi="Tahoma" w:cs="Tahoma"/>
          <w:b/>
          <w:sz w:val="28"/>
        </w:rPr>
      </w:pPr>
      <w:r>
        <w:rPr>
          <w:rFonts w:ascii="Tahoma" w:hAnsi="Tahoma" w:cs="Tahoma"/>
          <w:b/>
          <w:sz w:val="28"/>
        </w:rPr>
        <w:t xml:space="preserve">Sakıp Sabancı </w:t>
      </w:r>
      <w:r w:rsidRPr="00D043AE">
        <w:rPr>
          <w:rFonts w:ascii="Tahoma" w:hAnsi="Tahoma" w:cs="Tahoma"/>
          <w:b/>
          <w:sz w:val="28"/>
        </w:rPr>
        <w:t>Eğitim Ödül</w:t>
      </w:r>
      <w:r>
        <w:rPr>
          <w:rFonts w:ascii="Tahoma" w:hAnsi="Tahoma" w:cs="Tahoma"/>
          <w:b/>
          <w:sz w:val="28"/>
        </w:rPr>
        <w:t xml:space="preserve">leri’nin Sahibi Oldu </w:t>
      </w:r>
    </w:p>
    <w:p w14:paraId="0CEA464F" w14:textId="77777777" w:rsidR="006F6414" w:rsidRPr="00B70811" w:rsidRDefault="006F6414" w:rsidP="00406993">
      <w:pPr>
        <w:jc w:val="both"/>
        <w:rPr>
          <w:rFonts w:ascii="Tahoma" w:hAnsi="Tahoma" w:cs="Tahoma"/>
          <w:b/>
          <w:szCs w:val="22"/>
        </w:rPr>
      </w:pPr>
    </w:p>
    <w:p w14:paraId="2A424C91" w14:textId="11A7B250" w:rsidR="001860DE" w:rsidRPr="00B70811" w:rsidRDefault="001860DE" w:rsidP="00F75063">
      <w:pPr>
        <w:spacing w:line="276" w:lineRule="auto"/>
        <w:rPr>
          <w:rFonts w:ascii="Tahoma" w:hAnsi="Tahoma" w:cs="Tahoma"/>
          <w:b/>
          <w:sz w:val="22"/>
          <w:szCs w:val="20"/>
        </w:rPr>
      </w:pPr>
      <w:bookmarkStart w:id="0" w:name="_Hlk105747313"/>
      <w:r w:rsidRPr="00B70811">
        <w:rPr>
          <w:rFonts w:ascii="Tahoma" w:hAnsi="Tahoma" w:cs="Tahoma"/>
          <w:b/>
          <w:sz w:val="22"/>
          <w:szCs w:val="20"/>
        </w:rPr>
        <w:t>202</w:t>
      </w:r>
      <w:r w:rsidR="00D043AE">
        <w:rPr>
          <w:rFonts w:ascii="Tahoma" w:hAnsi="Tahoma" w:cs="Tahoma"/>
          <w:b/>
          <w:sz w:val="22"/>
          <w:szCs w:val="20"/>
        </w:rPr>
        <w:t>4</w:t>
      </w:r>
      <w:r w:rsidRPr="00B70811">
        <w:rPr>
          <w:rFonts w:ascii="Tahoma" w:hAnsi="Tahoma" w:cs="Tahoma"/>
          <w:b/>
          <w:sz w:val="22"/>
          <w:szCs w:val="20"/>
        </w:rPr>
        <w:t>-202</w:t>
      </w:r>
      <w:r w:rsidR="00D043AE">
        <w:rPr>
          <w:rFonts w:ascii="Tahoma" w:hAnsi="Tahoma" w:cs="Tahoma"/>
          <w:b/>
          <w:sz w:val="22"/>
          <w:szCs w:val="20"/>
        </w:rPr>
        <w:t>5</w:t>
      </w:r>
      <w:r w:rsidRPr="00B70811">
        <w:rPr>
          <w:rFonts w:ascii="Tahoma" w:hAnsi="Tahoma" w:cs="Tahoma"/>
          <w:b/>
          <w:sz w:val="22"/>
          <w:szCs w:val="20"/>
        </w:rPr>
        <w:t xml:space="preserve"> eğitim</w:t>
      </w:r>
      <w:r w:rsidR="00832C93" w:rsidRPr="00B70811">
        <w:rPr>
          <w:rFonts w:ascii="Tahoma" w:hAnsi="Tahoma" w:cs="Tahoma"/>
          <w:b/>
          <w:sz w:val="22"/>
          <w:szCs w:val="20"/>
        </w:rPr>
        <w:t>-</w:t>
      </w:r>
      <w:r w:rsidRPr="00B70811">
        <w:rPr>
          <w:rFonts w:ascii="Tahoma" w:hAnsi="Tahoma" w:cs="Tahoma"/>
          <w:b/>
          <w:sz w:val="22"/>
          <w:szCs w:val="20"/>
        </w:rPr>
        <w:t xml:space="preserve">öğretim döneminin </w:t>
      </w:r>
      <w:r w:rsidR="00BD2378" w:rsidRPr="00B70811">
        <w:rPr>
          <w:rFonts w:ascii="Tahoma" w:hAnsi="Tahoma" w:cs="Tahoma"/>
          <w:b/>
          <w:sz w:val="22"/>
          <w:szCs w:val="20"/>
        </w:rPr>
        <w:t>son</w:t>
      </w:r>
      <w:r w:rsidR="00FB4E53" w:rsidRPr="00B70811">
        <w:rPr>
          <w:rFonts w:ascii="Tahoma" w:hAnsi="Tahoma" w:cs="Tahoma"/>
          <w:b/>
          <w:sz w:val="22"/>
          <w:szCs w:val="20"/>
        </w:rPr>
        <w:t xml:space="preserve">una yaklaşırken </w:t>
      </w:r>
      <w:r w:rsidR="00742DCA" w:rsidRPr="00B70811">
        <w:rPr>
          <w:rFonts w:ascii="Tahoma" w:hAnsi="Tahoma" w:cs="Tahoma"/>
          <w:b/>
          <w:sz w:val="22"/>
          <w:szCs w:val="20"/>
        </w:rPr>
        <w:t xml:space="preserve">“Sakıp Sabancı Eğitim Ödülleri” </w:t>
      </w:r>
      <w:r w:rsidR="00BD2378" w:rsidRPr="00B70811">
        <w:rPr>
          <w:rFonts w:ascii="Tahoma" w:hAnsi="Tahoma" w:cs="Tahoma"/>
          <w:b/>
          <w:sz w:val="22"/>
          <w:szCs w:val="20"/>
        </w:rPr>
        <w:t>Sakıp Sabancı Ortaokulu’nda</w:t>
      </w:r>
      <w:r w:rsidR="008F0F9D">
        <w:rPr>
          <w:rFonts w:ascii="Tahoma" w:hAnsi="Tahoma" w:cs="Tahoma"/>
          <w:b/>
          <w:sz w:val="22"/>
          <w:szCs w:val="20"/>
        </w:rPr>
        <w:t>n</w:t>
      </w:r>
      <w:r w:rsidR="00BD2378" w:rsidRPr="00B70811">
        <w:rPr>
          <w:rFonts w:ascii="Tahoma" w:hAnsi="Tahoma" w:cs="Tahoma"/>
          <w:b/>
          <w:sz w:val="22"/>
          <w:szCs w:val="20"/>
        </w:rPr>
        <w:t xml:space="preserve"> </w:t>
      </w:r>
      <w:r w:rsidR="00742DCA" w:rsidRPr="00B70811">
        <w:rPr>
          <w:rFonts w:ascii="Tahoma" w:hAnsi="Tahoma" w:cs="Tahoma"/>
          <w:b/>
          <w:sz w:val="22"/>
          <w:szCs w:val="20"/>
        </w:rPr>
        <w:t>ilk üç derece</w:t>
      </w:r>
      <w:r w:rsidR="008F0F9D">
        <w:rPr>
          <w:rFonts w:ascii="Tahoma" w:hAnsi="Tahoma" w:cs="Tahoma"/>
          <w:b/>
          <w:sz w:val="22"/>
          <w:szCs w:val="20"/>
        </w:rPr>
        <w:t xml:space="preserve"> ile mezun olan</w:t>
      </w:r>
      <w:r w:rsidR="00742DCA" w:rsidRPr="00B70811">
        <w:rPr>
          <w:rFonts w:ascii="Tahoma" w:hAnsi="Tahoma" w:cs="Tahoma"/>
          <w:b/>
          <w:sz w:val="22"/>
          <w:szCs w:val="20"/>
        </w:rPr>
        <w:t xml:space="preserve"> öğrencilere takdim edildi.</w:t>
      </w:r>
    </w:p>
    <w:bookmarkEnd w:id="0"/>
    <w:p w14:paraId="68AD5958" w14:textId="77777777" w:rsidR="001860DE" w:rsidRPr="00B70811" w:rsidRDefault="001860DE" w:rsidP="006340DE">
      <w:pPr>
        <w:spacing w:line="276" w:lineRule="auto"/>
        <w:jc w:val="both"/>
        <w:rPr>
          <w:rFonts w:ascii="Tahoma" w:hAnsi="Tahoma" w:cs="Tahoma"/>
          <w:bCs/>
          <w:sz w:val="22"/>
          <w:szCs w:val="20"/>
        </w:rPr>
      </w:pPr>
    </w:p>
    <w:p w14:paraId="2BF61A90" w14:textId="44890053" w:rsidR="00D043AE" w:rsidRPr="00B70811" w:rsidRDefault="00D043AE" w:rsidP="00375B8C">
      <w:pPr>
        <w:jc w:val="both"/>
        <w:rPr>
          <w:rFonts w:ascii="Tahoma" w:hAnsi="Tahoma" w:cs="Tahoma"/>
          <w:bCs/>
          <w:sz w:val="22"/>
          <w:szCs w:val="20"/>
        </w:rPr>
      </w:pPr>
      <w:r w:rsidRPr="00030E15">
        <w:rPr>
          <w:rFonts w:ascii="Tahoma" w:hAnsi="Tahoma" w:cs="Tahoma"/>
          <w:b/>
          <w:sz w:val="22"/>
          <w:szCs w:val="20"/>
        </w:rPr>
        <w:t>Sabancı Vakfı</w:t>
      </w:r>
      <w:r w:rsidRPr="00D043AE">
        <w:rPr>
          <w:rFonts w:ascii="Tahoma" w:hAnsi="Tahoma" w:cs="Tahoma"/>
          <w:bCs/>
          <w:sz w:val="22"/>
          <w:szCs w:val="20"/>
        </w:rPr>
        <w:t xml:space="preserve">, merhum Sakıp Sabancı’nın 1994 yılında başlattığı </w:t>
      </w:r>
      <w:r w:rsidRPr="00030E15">
        <w:rPr>
          <w:rFonts w:ascii="Tahoma" w:hAnsi="Tahoma" w:cs="Tahoma"/>
          <w:b/>
          <w:sz w:val="22"/>
          <w:szCs w:val="20"/>
        </w:rPr>
        <w:t>“Sakıp Sabancı Eğitim Ödülleri”</w:t>
      </w:r>
      <w:r w:rsidRPr="00D043AE">
        <w:rPr>
          <w:rFonts w:ascii="Tahoma" w:hAnsi="Tahoma" w:cs="Tahoma"/>
          <w:bCs/>
          <w:sz w:val="22"/>
          <w:szCs w:val="20"/>
        </w:rPr>
        <w:t xml:space="preserve"> ile 31 yıldır gençleri eğitim alanındaki başarılarıyla teşvik etmeyi sürdürüyor. Eğitimden kültürel gelişime kadar pek çok alanda 50 yılı aşkın süredir toplum</w:t>
      </w:r>
      <w:r>
        <w:rPr>
          <w:rFonts w:ascii="Tahoma" w:hAnsi="Tahoma" w:cs="Tahoma"/>
          <w:bCs/>
          <w:sz w:val="22"/>
          <w:szCs w:val="20"/>
        </w:rPr>
        <w:t xml:space="preserve">sal gelişim için çalışmalarını sürdüren </w:t>
      </w:r>
      <w:r w:rsidRPr="00D043AE">
        <w:rPr>
          <w:rFonts w:ascii="Tahoma" w:hAnsi="Tahoma" w:cs="Tahoma"/>
          <w:bCs/>
          <w:sz w:val="22"/>
          <w:szCs w:val="20"/>
        </w:rPr>
        <w:t>Vakıf, bu ödülle öğrencilerin geleceğe daha güçlü adımlarla ilerlemesini amaçlıyor.</w:t>
      </w:r>
    </w:p>
    <w:p w14:paraId="72EAD39A" w14:textId="77777777" w:rsidR="0006662A" w:rsidRPr="00B70811" w:rsidRDefault="0006662A" w:rsidP="00375B8C">
      <w:pPr>
        <w:jc w:val="both"/>
        <w:rPr>
          <w:rFonts w:ascii="Tahoma" w:hAnsi="Tahoma" w:cs="Tahoma"/>
          <w:bCs/>
          <w:sz w:val="22"/>
          <w:szCs w:val="20"/>
        </w:rPr>
      </w:pPr>
    </w:p>
    <w:p w14:paraId="47F2928F" w14:textId="4FD39BDC" w:rsidR="00CF4464" w:rsidRPr="00B70811" w:rsidRDefault="00F7709D" w:rsidP="00375B8C">
      <w:pPr>
        <w:jc w:val="both"/>
        <w:rPr>
          <w:rFonts w:ascii="Tahoma" w:hAnsi="Tahoma" w:cs="Tahoma"/>
          <w:bCs/>
          <w:sz w:val="22"/>
          <w:szCs w:val="20"/>
        </w:rPr>
      </w:pPr>
      <w:r w:rsidRPr="00F7709D">
        <w:rPr>
          <w:rFonts w:ascii="Tahoma" w:hAnsi="Tahoma" w:cs="Tahoma"/>
          <w:b/>
          <w:bCs/>
          <w:sz w:val="22"/>
          <w:szCs w:val="20"/>
        </w:rPr>
        <w:t>Adana İl Milli Eğitim Müdürü Yusuf Tüfekçi</w:t>
      </w:r>
      <w:r>
        <w:rPr>
          <w:rFonts w:ascii="Tahoma" w:hAnsi="Tahoma" w:cs="Tahoma"/>
          <w:b/>
          <w:bCs/>
          <w:sz w:val="22"/>
          <w:szCs w:val="20"/>
        </w:rPr>
        <w:t xml:space="preserve">, </w:t>
      </w:r>
      <w:r w:rsidRPr="00F7709D">
        <w:rPr>
          <w:rFonts w:ascii="Tahoma" w:hAnsi="Tahoma" w:cs="Tahoma"/>
          <w:b/>
          <w:bCs/>
          <w:sz w:val="22"/>
          <w:szCs w:val="20"/>
        </w:rPr>
        <w:t>Adana İl Milli Eğitim Müdür Yardımcısı Erdal Sevim</w:t>
      </w:r>
      <w:r>
        <w:rPr>
          <w:rFonts w:ascii="Tahoma" w:hAnsi="Tahoma" w:cs="Tahoma"/>
          <w:b/>
          <w:bCs/>
          <w:sz w:val="22"/>
          <w:szCs w:val="20"/>
        </w:rPr>
        <w:t xml:space="preserve"> ve </w:t>
      </w:r>
      <w:r w:rsidRPr="00F7709D">
        <w:rPr>
          <w:rFonts w:ascii="Tahoma" w:hAnsi="Tahoma" w:cs="Tahoma"/>
          <w:b/>
          <w:bCs/>
          <w:sz w:val="22"/>
          <w:szCs w:val="20"/>
        </w:rPr>
        <w:t>Yüreğir İlçe Milli Eğitim Müdürü İzzettin Aydın</w:t>
      </w:r>
      <w:r w:rsidRPr="00B005E2">
        <w:rPr>
          <w:rFonts w:ascii="Tahoma" w:hAnsi="Tahoma" w:cs="Tahoma"/>
          <w:sz w:val="22"/>
          <w:szCs w:val="20"/>
        </w:rPr>
        <w:t>’ın katılımıyla</w:t>
      </w:r>
      <w:r>
        <w:rPr>
          <w:rFonts w:ascii="Tahoma" w:hAnsi="Tahoma" w:cs="Tahoma"/>
          <w:sz w:val="22"/>
          <w:szCs w:val="20"/>
        </w:rPr>
        <w:t xml:space="preserve"> gerçekleşen törende</w:t>
      </w:r>
      <w:r w:rsidRPr="00F7709D">
        <w:rPr>
          <w:rFonts w:ascii="Tahoma" w:hAnsi="Tahoma" w:cs="Tahoma"/>
          <w:b/>
          <w:bCs/>
          <w:sz w:val="22"/>
          <w:szCs w:val="20"/>
        </w:rPr>
        <w:t xml:space="preserve"> </w:t>
      </w:r>
      <w:r w:rsidR="00FB4E53" w:rsidRPr="00B70811">
        <w:rPr>
          <w:rFonts w:ascii="Tahoma" w:hAnsi="Tahoma" w:cs="Tahoma"/>
          <w:b/>
          <w:sz w:val="22"/>
          <w:szCs w:val="20"/>
        </w:rPr>
        <w:t>Sakıp Sabancı Ortaokulu</w:t>
      </w:r>
      <w:r w:rsidR="000D109D">
        <w:rPr>
          <w:rFonts w:ascii="Tahoma" w:hAnsi="Tahoma" w:cs="Tahoma"/>
          <w:bCs/>
          <w:sz w:val="22"/>
          <w:szCs w:val="20"/>
        </w:rPr>
        <w:t xml:space="preserve"> mezunlarından</w:t>
      </w:r>
      <w:r w:rsidR="00D043AE">
        <w:rPr>
          <w:rFonts w:ascii="Tahoma" w:hAnsi="Tahoma" w:cs="Tahoma"/>
          <w:bCs/>
          <w:sz w:val="22"/>
          <w:szCs w:val="20"/>
        </w:rPr>
        <w:t xml:space="preserve"> </w:t>
      </w:r>
      <w:r w:rsidR="00EE35CC" w:rsidRPr="00B70811">
        <w:rPr>
          <w:rFonts w:ascii="Tahoma" w:hAnsi="Tahoma" w:cs="Tahoma"/>
          <w:bCs/>
          <w:sz w:val="22"/>
          <w:szCs w:val="20"/>
        </w:rPr>
        <w:t>birinci</w:t>
      </w:r>
      <w:r w:rsidR="00CF4464" w:rsidRPr="00B70811">
        <w:rPr>
          <w:rFonts w:ascii="Tahoma" w:hAnsi="Tahoma" w:cs="Tahoma"/>
          <w:bCs/>
          <w:sz w:val="22"/>
          <w:szCs w:val="20"/>
        </w:rPr>
        <w:t xml:space="preserve"> </w:t>
      </w:r>
      <w:r w:rsidR="00D043AE" w:rsidRPr="00030E15">
        <w:rPr>
          <w:rFonts w:ascii="Tahoma" w:hAnsi="Tahoma" w:cs="Tahoma"/>
          <w:b/>
          <w:sz w:val="22"/>
          <w:szCs w:val="20"/>
        </w:rPr>
        <w:t>Fatma Zehra Boğa</w:t>
      </w:r>
      <w:r w:rsidR="00D043AE">
        <w:rPr>
          <w:rFonts w:ascii="Tahoma" w:hAnsi="Tahoma" w:cs="Tahoma"/>
          <w:bCs/>
          <w:sz w:val="22"/>
          <w:szCs w:val="20"/>
        </w:rPr>
        <w:t>’ya</w:t>
      </w:r>
      <w:r w:rsidR="00BD2378" w:rsidRPr="00B70811">
        <w:rPr>
          <w:rFonts w:ascii="Tahoma" w:hAnsi="Tahoma" w:cs="Tahoma"/>
          <w:bCs/>
          <w:sz w:val="22"/>
          <w:szCs w:val="20"/>
        </w:rPr>
        <w:t xml:space="preserve"> </w:t>
      </w:r>
      <w:r w:rsidR="00F21449" w:rsidRPr="00B70811">
        <w:rPr>
          <w:rFonts w:ascii="Tahoma" w:hAnsi="Tahoma" w:cs="Tahoma"/>
          <w:bCs/>
          <w:sz w:val="22"/>
          <w:szCs w:val="20"/>
        </w:rPr>
        <w:t xml:space="preserve">25, </w:t>
      </w:r>
      <w:r w:rsidR="00CF4464" w:rsidRPr="00B70811">
        <w:rPr>
          <w:rFonts w:ascii="Tahoma" w:hAnsi="Tahoma" w:cs="Tahoma"/>
          <w:bCs/>
          <w:sz w:val="22"/>
          <w:szCs w:val="20"/>
        </w:rPr>
        <w:t xml:space="preserve">ikinci </w:t>
      </w:r>
      <w:r w:rsidR="00D043AE" w:rsidRPr="00030E15">
        <w:rPr>
          <w:rFonts w:ascii="Tahoma" w:hAnsi="Tahoma" w:cs="Tahoma"/>
          <w:b/>
          <w:sz w:val="22"/>
          <w:szCs w:val="20"/>
        </w:rPr>
        <w:t>Ece Doğan</w:t>
      </w:r>
      <w:r w:rsidR="00D043AE">
        <w:rPr>
          <w:rFonts w:ascii="Tahoma" w:hAnsi="Tahoma" w:cs="Tahoma"/>
          <w:bCs/>
          <w:sz w:val="22"/>
          <w:szCs w:val="20"/>
        </w:rPr>
        <w:t xml:space="preserve">’a </w:t>
      </w:r>
      <w:r w:rsidR="00F21449" w:rsidRPr="00B70811">
        <w:rPr>
          <w:rFonts w:ascii="Tahoma" w:hAnsi="Tahoma" w:cs="Tahoma"/>
          <w:bCs/>
          <w:sz w:val="22"/>
          <w:szCs w:val="20"/>
        </w:rPr>
        <w:t xml:space="preserve">15 </w:t>
      </w:r>
      <w:r w:rsidR="00CF4464" w:rsidRPr="00B70811">
        <w:rPr>
          <w:rFonts w:ascii="Tahoma" w:hAnsi="Tahoma" w:cs="Tahoma"/>
          <w:bCs/>
          <w:sz w:val="22"/>
          <w:szCs w:val="20"/>
        </w:rPr>
        <w:t xml:space="preserve">ve </w:t>
      </w:r>
      <w:r w:rsidR="00CF6779" w:rsidRPr="00B70811">
        <w:rPr>
          <w:rFonts w:ascii="Tahoma" w:hAnsi="Tahoma" w:cs="Tahoma"/>
          <w:bCs/>
          <w:sz w:val="22"/>
          <w:szCs w:val="20"/>
        </w:rPr>
        <w:t xml:space="preserve">üçüncü </w:t>
      </w:r>
      <w:r w:rsidR="00D043AE" w:rsidRPr="00030E15">
        <w:rPr>
          <w:rFonts w:ascii="Tahoma" w:hAnsi="Tahoma" w:cs="Tahoma"/>
          <w:b/>
          <w:sz w:val="22"/>
          <w:szCs w:val="20"/>
        </w:rPr>
        <w:t>Ecrin Doğan</w:t>
      </w:r>
      <w:r w:rsidR="00D043AE">
        <w:rPr>
          <w:rFonts w:ascii="Tahoma" w:hAnsi="Tahoma" w:cs="Tahoma"/>
          <w:bCs/>
          <w:sz w:val="22"/>
          <w:szCs w:val="20"/>
        </w:rPr>
        <w:t>’a</w:t>
      </w:r>
      <w:r w:rsidR="00D043AE" w:rsidRPr="00B70811">
        <w:rPr>
          <w:rFonts w:ascii="Tahoma" w:hAnsi="Tahoma" w:cs="Tahoma"/>
          <w:bCs/>
          <w:sz w:val="22"/>
          <w:szCs w:val="20"/>
        </w:rPr>
        <w:t xml:space="preserve"> </w:t>
      </w:r>
      <w:r w:rsidR="00F21449" w:rsidRPr="00B70811">
        <w:rPr>
          <w:rFonts w:ascii="Tahoma" w:hAnsi="Tahoma" w:cs="Tahoma"/>
          <w:bCs/>
          <w:sz w:val="22"/>
          <w:szCs w:val="20"/>
        </w:rPr>
        <w:t>10</w:t>
      </w:r>
      <w:r w:rsidR="00CF6779" w:rsidRPr="00B70811">
        <w:rPr>
          <w:rFonts w:ascii="Tahoma" w:hAnsi="Tahoma" w:cs="Tahoma"/>
          <w:bCs/>
          <w:sz w:val="22"/>
          <w:szCs w:val="20"/>
        </w:rPr>
        <w:t xml:space="preserve"> </w:t>
      </w:r>
      <w:r w:rsidR="00D043AE">
        <w:rPr>
          <w:rFonts w:ascii="Tahoma" w:hAnsi="Tahoma" w:cs="Tahoma"/>
          <w:bCs/>
          <w:sz w:val="22"/>
          <w:szCs w:val="20"/>
        </w:rPr>
        <w:t xml:space="preserve">olmak üzere toplamda 50 </w:t>
      </w:r>
      <w:r w:rsidR="00F21449" w:rsidRPr="00B70811">
        <w:rPr>
          <w:rFonts w:ascii="Tahoma" w:hAnsi="Tahoma" w:cs="Tahoma"/>
          <w:bCs/>
          <w:sz w:val="22"/>
          <w:szCs w:val="20"/>
        </w:rPr>
        <w:t xml:space="preserve">Cumhuriyet altını </w:t>
      </w:r>
      <w:r w:rsidR="00CF6779" w:rsidRPr="00B70811">
        <w:rPr>
          <w:rFonts w:ascii="Tahoma" w:hAnsi="Tahoma" w:cs="Tahoma"/>
          <w:bCs/>
          <w:sz w:val="22"/>
          <w:szCs w:val="20"/>
        </w:rPr>
        <w:t xml:space="preserve">verildi. </w:t>
      </w:r>
      <w:r w:rsidR="00723AC4" w:rsidRPr="00B70811">
        <w:rPr>
          <w:rFonts w:ascii="Tahoma" w:hAnsi="Tahoma" w:cs="Tahoma"/>
          <w:bCs/>
          <w:sz w:val="22"/>
          <w:szCs w:val="20"/>
        </w:rPr>
        <w:t>Sakıp Sabancı Eğitim Ödülü</w:t>
      </w:r>
      <w:r w:rsidR="008B1FE9" w:rsidRPr="00B70811">
        <w:rPr>
          <w:rFonts w:ascii="Tahoma" w:hAnsi="Tahoma" w:cs="Tahoma"/>
          <w:bCs/>
          <w:sz w:val="22"/>
          <w:szCs w:val="20"/>
        </w:rPr>
        <w:t>’nü</w:t>
      </w:r>
      <w:r w:rsidR="00723AC4" w:rsidRPr="00B70811">
        <w:rPr>
          <w:rFonts w:ascii="Tahoma" w:hAnsi="Tahoma" w:cs="Tahoma"/>
          <w:bCs/>
          <w:sz w:val="22"/>
          <w:szCs w:val="20"/>
        </w:rPr>
        <w:t xml:space="preserve"> almaya hak kazanan öğrenciler,</w:t>
      </w:r>
      <w:r w:rsidR="00723AC4" w:rsidRPr="00B70811">
        <w:t xml:space="preserve"> </w:t>
      </w:r>
      <w:r w:rsidR="00CF6779" w:rsidRPr="00B70811">
        <w:rPr>
          <w:rFonts w:ascii="Tahoma" w:hAnsi="Tahoma" w:cs="Tahoma"/>
          <w:bCs/>
          <w:sz w:val="22"/>
          <w:szCs w:val="20"/>
        </w:rPr>
        <w:t>lise öğrenimleri</w:t>
      </w:r>
      <w:r w:rsidR="00794056" w:rsidRPr="00B70811">
        <w:rPr>
          <w:rFonts w:ascii="Tahoma" w:hAnsi="Tahoma" w:cs="Tahoma"/>
          <w:bCs/>
          <w:sz w:val="22"/>
          <w:szCs w:val="20"/>
        </w:rPr>
        <w:t xml:space="preserve"> boyunca</w:t>
      </w:r>
      <w:r w:rsidR="00CF6779" w:rsidRPr="00B70811">
        <w:rPr>
          <w:rFonts w:ascii="Tahoma" w:hAnsi="Tahoma" w:cs="Tahoma"/>
          <w:bCs/>
          <w:sz w:val="22"/>
          <w:szCs w:val="20"/>
        </w:rPr>
        <w:t xml:space="preserve"> </w:t>
      </w:r>
      <w:r w:rsidR="00CF6779" w:rsidRPr="00B70811">
        <w:rPr>
          <w:rFonts w:ascii="Tahoma" w:hAnsi="Tahoma" w:cs="Tahoma"/>
          <w:b/>
          <w:sz w:val="22"/>
          <w:szCs w:val="20"/>
        </w:rPr>
        <w:t>Sakıp Sabancı Başarı Bursu</w:t>
      </w:r>
      <w:r w:rsidR="00CF6779" w:rsidRPr="00B70811">
        <w:rPr>
          <w:rFonts w:ascii="Tahoma" w:hAnsi="Tahoma" w:cs="Tahoma"/>
          <w:bCs/>
          <w:sz w:val="22"/>
          <w:szCs w:val="20"/>
        </w:rPr>
        <w:t xml:space="preserve"> ile desteklen</w:t>
      </w:r>
      <w:r w:rsidR="008B1FE9" w:rsidRPr="00B70811">
        <w:rPr>
          <w:rFonts w:ascii="Tahoma" w:hAnsi="Tahoma" w:cs="Tahoma"/>
          <w:bCs/>
          <w:sz w:val="22"/>
          <w:szCs w:val="20"/>
        </w:rPr>
        <w:t xml:space="preserve">meye </w:t>
      </w:r>
      <w:r w:rsidR="00F20BA5" w:rsidRPr="00B70811">
        <w:rPr>
          <w:rFonts w:ascii="Tahoma" w:hAnsi="Tahoma" w:cs="Tahoma"/>
          <w:bCs/>
          <w:sz w:val="22"/>
          <w:szCs w:val="20"/>
        </w:rPr>
        <w:t xml:space="preserve">de </w:t>
      </w:r>
      <w:r w:rsidR="008B1FE9" w:rsidRPr="00B70811">
        <w:rPr>
          <w:rFonts w:ascii="Tahoma" w:hAnsi="Tahoma" w:cs="Tahoma"/>
          <w:bCs/>
          <w:sz w:val="22"/>
          <w:szCs w:val="20"/>
        </w:rPr>
        <w:t>devam edecek</w:t>
      </w:r>
      <w:r w:rsidR="00CF6779" w:rsidRPr="00B70811">
        <w:rPr>
          <w:rFonts w:ascii="Tahoma" w:hAnsi="Tahoma" w:cs="Tahoma"/>
          <w:bCs/>
          <w:sz w:val="22"/>
          <w:szCs w:val="20"/>
        </w:rPr>
        <w:t>.</w:t>
      </w:r>
    </w:p>
    <w:p w14:paraId="082F34FD" w14:textId="77777777" w:rsidR="00EE35CC" w:rsidRPr="00B70811" w:rsidRDefault="00EE35CC" w:rsidP="00375B8C">
      <w:pPr>
        <w:jc w:val="both"/>
        <w:rPr>
          <w:rFonts w:ascii="Tahoma" w:hAnsi="Tahoma" w:cs="Tahoma"/>
          <w:bCs/>
          <w:sz w:val="22"/>
          <w:szCs w:val="20"/>
        </w:rPr>
      </w:pPr>
    </w:p>
    <w:p w14:paraId="4D6BB05C" w14:textId="3495BC56" w:rsidR="00467658" w:rsidRPr="00B60D8C" w:rsidRDefault="00BD2378" w:rsidP="00467658">
      <w:pPr>
        <w:jc w:val="both"/>
        <w:rPr>
          <w:rStyle w:val="Gl"/>
          <w:rFonts w:ascii="Tahoma" w:hAnsi="Tahoma" w:cs="Tahoma"/>
          <w:b w:val="0"/>
          <w:bCs w:val="0"/>
          <w:sz w:val="22"/>
          <w:szCs w:val="22"/>
        </w:rPr>
      </w:pPr>
      <w:r w:rsidRPr="00B70811">
        <w:rPr>
          <w:rFonts w:ascii="Tahoma" w:hAnsi="Tahoma" w:cs="Tahoma"/>
          <w:bCs/>
          <w:sz w:val="22"/>
          <w:szCs w:val="20"/>
        </w:rPr>
        <w:t xml:space="preserve">Sakıp Sabancı Eğitim Ödülleri’ni </w:t>
      </w:r>
      <w:r w:rsidR="00F20BA5" w:rsidRPr="00B70811">
        <w:rPr>
          <w:rFonts w:ascii="Tahoma" w:hAnsi="Tahoma" w:cs="Tahoma"/>
          <w:bCs/>
          <w:sz w:val="22"/>
          <w:szCs w:val="20"/>
        </w:rPr>
        <w:t>30 yıl</w:t>
      </w:r>
      <w:r w:rsidR="00D043AE">
        <w:rPr>
          <w:rFonts w:ascii="Tahoma" w:hAnsi="Tahoma" w:cs="Tahoma"/>
          <w:bCs/>
          <w:sz w:val="22"/>
          <w:szCs w:val="20"/>
        </w:rPr>
        <w:t>ı aşkın süredir</w:t>
      </w:r>
      <w:r w:rsidR="00F20BA5" w:rsidRPr="00B70811">
        <w:rPr>
          <w:rFonts w:ascii="Tahoma" w:hAnsi="Tahoma" w:cs="Tahoma"/>
          <w:bCs/>
          <w:sz w:val="22"/>
          <w:szCs w:val="20"/>
        </w:rPr>
        <w:t xml:space="preserve"> gururla </w:t>
      </w:r>
      <w:r w:rsidR="00D043AE">
        <w:rPr>
          <w:rFonts w:ascii="Tahoma" w:hAnsi="Tahoma" w:cs="Tahoma"/>
          <w:bCs/>
          <w:sz w:val="22"/>
          <w:szCs w:val="20"/>
        </w:rPr>
        <w:t xml:space="preserve">devam ettirdiklerini belirten </w:t>
      </w:r>
      <w:r w:rsidR="001B2414" w:rsidRPr="00B70811">
        <w:rPr>
          <w:rFonts w:ascii="Tahoma" w:hAnsi="Tahoma" w:cs="Tahoma"/>
          <w:b/>
          <w:sz w:val="22"/>
          <w:szCs w:val="22"/>
        </w:rPr>
        <w:t>Sabancı Vakfı Genel Müdürü Nevgül Bilsel Safkan</w:t>
      </w:r>
      <w:r w:rsidR="00684E01" w:rsidRPr="00B70811">
        <w:rPr>
          <w:rFonts w:ascii="Tahoma" w:hAnsi="Tahoma" w:cs="Tahoma"/>
          <w:sz w:val="22"/>
          <w:szCs w:val="22"/>
        </w:rPr>
        <w:t xml:space="preserve">, </w:t>
      </w:r>
      <w:r w:rsidR="00794056" w:rsidRPr="00B70811">
        <w:rPr>
          <w:rFonts w:ascii="Tahoma" w:hAnsi="Tahoma" w:cs="Tahoma"/>
          <w:sz w:val="22"/>
          <w:szCs w:val="22"/>
        </w:rPr>
        <w:t>“</w:t>
      </w:r>
      <w:r w:rsidR="00107BCE" w:rsidRPr="00107BCE">
        <w:rPr>
          <w:rFonts w:ascii="Tahoma" w:hAnsi="Tahoma" w:cs="Tahoma"/>
          <w:sz w:val="22"/>
          <w:szCs w:val="22"/>
        </w:rPr>
        <w:t>Merhum Sakıp Sabancı’nın gençleri desteklemek ve başarıy</w:t>
      </w:r>
      <w:r w:rsidR="00107BCE">
        <w:rPr>
          <w:rFonts w:ascii="Tahoma" w:hAnsi="Tahoma" w:cs="Tahoma"/>
          <w:sz w:val="22"/>
          <w:szCs w:val="22"/>
        </w:rPr>
        <w:t>ı</w:t>
      </w:r>
      <w:r w:rsidR="00107BCE" w:rsidRPr="00107BCE">
        <w:rPr>
          <w:rFonts w:ascii="Tahoma" w:hAnsi="Tahoma" w:cs="Tahoma"/>
          <w:sz w:val="22"/>
          <w:szCs w:val="22"/>
        </w:rPr>
        <w:t xml:space="preserve"> teşvik etmek amacıyla hayata geçirdiği bu anlamlı ödül programını 31 yıldır sürdürüyor olmak bizler için büyük bir onur. Eğitim, Vakfımızın en öncelikli çalışma alanlarından biri. Sakıp Bey’in bizlere bıraktığı bu değerli miras sayesinde, her yıl yeni mezunların başarı yolculuklarına eşlik ediyoruz. Bu yıl ödül almaya hak kazanan öğrencileri, onların bu başarılarında büyük pay sahibi olan öğretmenlerini ve ailelerini içtenlikle kutluyoru</w:t>
      </w:r>
      <w:r w:rsidR="00107BCE">
        <w:rPr>
          <w:rFonts w:ascii="Tahoma" w:hAnsi="Tahoma" w:cs="Tahoma"/>
          <w:sz w:val="22"/>
          <w:szCs w:val="22"/>
        </w:rPr>
        <w:t>z</w:t>
      </w:r>
      <w:r w:rsidR="00107BCE" w:rsidRPr="00107BCE">
        <w:rPr>
          <w:rFonts w:ascii="Tahoma" w:hAnsi="Tahoma" w:cs="Tahoma"/>
          <w:sz w:val="22"/>
          <w:szCs w:val="22"/>
        </w:rPr>
        <w:t>.” dedi.</w:t>
      </w:r>
    </w:p>
    <w:p w14:paraId="493D2B9D" w14:textId="72C67E61" w:rsidR="00794056" w:rsidRPr="00B60D8C" w:rsidRDefault="00794056" w:rsidP="008E4E46">
      <w:pPr>
        <w:jc w:val="center"/>
        <w:rPr>
          <w:rStyle w:val="Gl"/>
          <w:rFonts w:ascii="Tahoma" w:hAnsi="Tahoma" w:cs="Tahoma"/>
          <w:b w:val="0"/>
          <w:bCs w:val="0"/>
          <w:sz w:val="22"/>
          <w:szCs w:val="22"/>
        </w:rPr>
      </w:pPr>
    </w:p>
    <w:sectPr w:rsidR="00794056" w:rsidRPr="00B60D8C" w:rsidSect="008276F9">
      <w:pgSz w:w="11906" w:h="16838"/>
      <w:pgMar w:top="851" w:right="1021" w:bottom="284"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2"/>
    <w:family w:val="swiss"/>
    <w:pitch w:val="variable"/>
    <w:sig w:usb0="E1002EFF" w:usb1="C000605B" w:usb2="00000029" w:usb3="00000000" w:csb0="0001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602C4"/>
    <w:multiLevelType w:val="hybridMultilevel"/>
    <w:tmpl w:val="57943238"/>
    <w:lvl w:ilvl="0" w:tplc="FC665D86">
      <w:numFmt w:val="bullet"/>
      <w:lvlText w:val="-"/>
      <w:lvlJc w:val="left"/>
      <w:pPr>
        <w:ind w:left="360" w:hanging="360"/>
      </w:pPr>
      <w:rPr>
        <w:rFonts w:ascii="Tahoma" w:eastAsia="Times New Roman" w:hAnsi="Tahoma" w:cs="Tahoma"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76B42048"/>
    <w:multiLevelType w:val="hybridMultilevel"/>
    <w:tmpl w:val="54C21116"/>
    <w:lvl w:ilvl="0" w:tplc="9BF230AA">
      <w:numFmt w:val="bullet"/>
      <w:lvlText w:val="-"/>
      <w:lvlJc w:val="left"/>
      <w:pPr>
        <w:ind w:left="360" w:hanging="360"/>
      </w:pPr>
      <w:rPr>
        <w:rFonts w:ascii="Tahoma" w:eastAsia="Times New Roman" w:hAnsi="Tahoma" w:cs="Tahoma"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724985348">
    <w:abstractNumId w:val="1"/>
  </w:num>
  <w:num w:numId="2" w16cid:durableId="904953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A82"/>
    <w:rsid w:val="00000288"/>
    <w:rsid w:val="00002FB6"/>
    <w:rsid w:val="0001178C"/>
    <w:rsid w:val="000207F5"/>
    <w:rsid w:val="00024B34"/>
    <w:rsid w:val="000257CF"/>
    <w:rsid w:val="000276F0"/>
    <w:rsid w:val="00030E15"/>
    <w:rsid w:val="00031AB7"/>
    <w:rsid w:val="0003657D"/>
    <w:rsid w:val="00040C46"/>
    <w:rsid w:val="000424D3"/>
    <w:rsid w:val="00043EF3"/>
    <w:rsid w:val="000441F0"/>
    <w:rsid w:val="00052C03"/>
    <w:rsid w:val="00056F06"/>
    <w:rsid w:val="00056F40"/>
    <w:rsid w:val="000603F4"/>
    <w:rsid w:val="00062D95"/>
    <w:rsid w:val="0006662A"/>
    <w:rsid w:val="00070D94"/>
    <w:rsid w:val="00071839"/>
    <w:rsid w:val="00074CBC"/>
    <w:rsid w:val="000A6DD3"/>
    <w:rsid w:val="000B0884"/>
    <w:rsid w:val="000B4A50"/>
    <w:rsid w:val="000B78E2"/>
    <w:rsid w:val="000C0413"/>
    <w:rsid w:val="000C42C5"/>
    <w:rsid w:val="000D109D"/>
    <w:rsid w:val="000D110A"/>
    <w:rsid w:val="000D6D5C"/>
    <w:rsid w:val="000D6FAC"/>
    <w:rsid w:val="000E3A26"/>
    <w:rsid w:val="000F41C3"/>
    <w:rsid w:val="00105261"/>
    <w:rsid w:val="00107BCE"/>
    <w:rsid w:val="00110BC7"/>
    <w:rsid w:val="00114E91"/>
    <w:rsid w:val="0011602B"/>
    <w:rsid w:val="0012197C"/>
    <w:rsid w:val="00125F4D"/>
    <w:rsid w:val="00127BB7"/>
    <w:rsid w:val="001358A6"/>
    <w:rsid w:val="0013593F"/>
    <w:rsid w:val="001373BD"/>
    <w:rsid w:val="00140768"/>
    <w:rsid w:val="001426D5"/>
    <w:rsid w:val="001543F2"/>
    <w:rsid w:val="0017546F"/>
    <w:rsid w:val="00175699"/>
    <w:rsid w:val="00175ED1"/>
    <w:rsid w:val="00180C8D"/>
    <w:rsid w:val="00182FC1"/>
    <w:rsid w:val="00184F10"/>
    <w:rsid w:val="001860DE"/>
    <w:rsid w:val="00186F61"/>
    <w:rsid w:val="00190D68"/>
    <w:rsid w:val="00192269"/>
    <w:rsid w:val="001952B6"/>
    <w:rsid w:val="001A6EAD"/>
    <w:rsid w:val="001B2414"/>
    <w:rsid w:val="001B2428"/>
    <w:rsid w:val="001B552D"/>
    <w:rsid w:val="001C289C"/>
    <w:rsid w:val="001C64D3"/>
    <w:rsid w:val="001D2D86"/>
    <w:rsid w:val="001D777F"/>
    <w:rsid w:val="001E19E8"/>
    <w:rsid w:val="001F28EC"/>
    <w:rsid w:val="0020229B"/>
    <w:rsid w:val="00203164"/>
    <w:rsid w:val="0021040F"/>
    <w:rsid w:val="00214240"/>
    <w:rsid w:val="00220949"/>
    <w:rsid w:val="00221266"/>
    <w:rsid w:val="00224859"/>
    <w:rsid w:val="0024755C"/>
    <w:rsid w:val="00251033"/>
    <w:rsid w:val="00260766"/>
    <w:rsid w:val="002623FE"/>
    <w:rsid w:val="00263C96"/>
    <w:rsid w:val="00264756"/>
    <w:rsid w:val="00271BA1"/>
    <w:rsid w:val="002746CA"/>
    <w:rsid w:val="00275C12"/>
    <w:rsid w:val="0027769C"/>
    <w:rsid w:val="00282EF4"/>
    <w:rsid w:val="00283A4D"/>
    <w:rsid w:val="00285EDE"/>
    <w:rsid w:val="00291C2C"/>
    <w:rsid w:val="002930C9"/>
    <w:rsid w:val="00297F7F"/>
    <w:rsid w:val="002A0EC1"/>
    <w:rsid w:val="002A45C2"/>
    <w:rsid w:val="002B3B88"/>
    <w:rsid w:val="002B7E2F"/>
    <w:rsid w:val="002C1759"/>
    <w:rsid w:val="002C448D"/>
    <w:rsid w:val="002D0FB2"/>
    <w:rsid w:val="002D5136"/>
    <w:rsid w:val="002E0CFE"/>
    <w:rsid w:val="002E2B69"/>
    <w:rsid w:val="002F5994"/>
    <w:rsid w:val="00301ED7"/>
    <w:rsid w:val="003037AA"/>
    <w:rsid w:val="00303A13"/>
    <w:rsid w:val="00306FC4"/>
    <w:rsid w:val="00312019"/>
    <w:rsid w:val="003259B8"/>
    <w:rsid w:val="0033611C"/>
    <w:rsid w:val="003370B9"/>
    <w:rsid w:val="003401B7"/>
    <w:rsid w:val="003414EA"/>
    <w:rsid w:val="00342A07"/>
    <w:rsid w:val="003509CA"/>
    <w:rsid w:val="00360D81"/>
    <w:rsid w:val="00363412"/>
    <w:rsid w:val="00366339"/>
    <w:rsid w:val="00373A12"/>
    <w:rsid w:val="00374CDB"/>
    <w:rsid w:val="00375B8C"/>
    <w:rsid w:val="00376E39"/>
    <w:rsid w:val="00385364"/>
    <w:rsid w:val="00392622"/>
    <w:rsid w:val="003A30B2"/>
    <w:rsid w:val="003A7118"/>
    <w:rsid w:val="003A74C6"/>
    <w:rsid w:val="003B00A7"/>
    <w:rsid w:val="003B3803"/>
    <w:rsid w:val="003B796B"/>
    <w:rsid w:val="003C249C"/>
    <w:rsid w:val="003C3B78"/>
    <w:rsid w:val="003C6EC8"/>
    <w:rsid w:val="003D2C42"/>
    <w:rsid w:val="003E13BC"/>
    <w:rsid w:val="003F1EDC"/>
    <w:rsid w:val="003F225B"/>
    <w:rsid w:val="003F3022"/>
    <w:rsid w:val="00400AD1"/>
    <w:rsid w:val="00402099"/>
    <w:rsid w:val="00402887"/>
    <w:rsid w:val="004029B3"/>
    <w:rsid w:val="00406993"/>
    <w:rsid w:val="00406B00"/>
    <w:rsid w:val="0041296F"/>
    <w:rsid w:val="00417BE5"/>
    <w:rsid w:val="00425F76"/>
    <w:rsid w:val="00441985"/>
    <w:rsid w:val="00444A0B"/>
    <w:rsid w:val="0044519B"/>
    <w:rsid w:val="00447C93"/>
    <w:rsid w:val="0045170C"/>
    <w:rsid w:val="00456E27"/>
    <w:rsid w:val="00467658"/>
    <w:rsid w:val="00492D7D"/>
    <w:rsid w:val="004A6948"/>
    <w:rsid w:val="004B43F7"/>
    <w:rsid w:val="004B45C9"/>
    <w:rsid w:val="004B503C"/>
    <w:rsid w:val="004B6821"/>
    <w:rsid w:val="004C376D"/>
    <w:rsid w:val="004C56DC"/>
    <w:rsid w:val="004E03CB"/>
    <w:rsid w:val="004E2B62"/>
    <w:rsid w:val="004E5225"/>
    <w:rsid w:val="004E6A0D"/>
    <w:rsid w:val="004F07D1"/>
    <w:rsid w:val="004F4EC1"/>
    <w:rsid w:val="004F5E49"/>
    <w:rsid w:val="005054D0"/>
    <w:rsid w:val="00510F24"/>
    <w:rsid w:val="00511EEA"/>
    <w:rsid w:val="00514D86"/>
    <w:rsid w:val="00525611"/>
    <w:rsid w:val="00526D6B"/>
    <w:rsid w:val="00527B4B"/>
    <w:rsid w:val="005355E9"/>
    <w:rsid w:val="00535BBC"/>
    <w:rsid w:val="00540386"/>
    <w:rsid w:val="00541A4E"/>
    <w:rsid w:val="0054365C"/>
    <w:rsid w:val="00546388"/>
    <w:rsid w:val="0054664A"/>
    <w:rsid w:val="00546786"/>
    <w:rsid w:val="00546AD7"/>
    <w:rsid w:val="005528F6"/>
    <w:rsid w:val="005529B0"/>
    <w:rsid w:val="00557BED"/>
    <w:rsid w:val="0056077B"/>
    <w:rsid w:val="00567444"/>
    <w:rsid w:val="005A656D"/>
    <w:rsid w:val="005B13A5"/>
    <w:rsid w:val="005B7C93"/>
    <w:rsid w:val="005D36F7"/>
    <w:rsid w:val="005D55F4"/>
    <w:rsid w:val="005E3A6B"/>
    <w:rsid w:val="005E50FA"/>
    <w:rsid w:val="005E6E4E"/>
    <w:rsid w:val="005F25FA"/>
    <w:rsid w:val="005F666A"/>
    <w:rsid w:val="006045B7"/>
    <w:rsid w:val="00607842"/>
    <w:rsid w:val="00613AFE"/>
    <w:rsid w:val="00614490"/>
    <w:rsid w:val="00617854"/>
    <w:rsid w:val="00621B69"/>
    <w:rsid w:val="00625CDA"/>
    <w:rsid w:val="006340DE"/>
    <w:rsid w:val="00640758"/>
    <w:rsid w:val="00642301"/>
    <w:rsid w:val="00645973"/>
    <w:rsid w:val="00647A03"/>
    <w:rsid w:val="00660513"/>
    <w:rsid w:val="00662656"/>
    <w:rsid w:val="00664B8D"/>
    <w:rsid w:val="00664EF7"/>
    <w:rsid w:val="00664F71"/>
    <w:rsid w:val="006769DE"/>
    <w:rsid w:val="00676A6B"/>
    <w:rsid w:val="00680487"/>
    <w:rsid w:val="00680C89"/>
    <w:rsid w:val="00684558"/>
    <w:rsid w:val="00684E01"/>
    <w:rsid w:val="00685CE8"/>
    <w:rsid w:val="00694269"/>
    <w:rsid w:val="00695CA9"/>
    <w:rsid w:val="006A212B"/>
    <w:rsid w:val="006B04A0"/>
    <w:rsid w:val="006B0FF9"/>
    <w:rsid w:val="006B19A5"/>
    <w:rsid w:val="006B35F1"/>
    <w:rsid w:val="006C08FE"/>
    <w:rsid w:val="006C1404"/>
    <w:rsid w:val="006C15C5"/>
    <w:rsid w:val="006C3A15"/>
    <w:rsid w:val="006D3B34"/>
    <w:rsid w:val="006E00BA"/>
    <w:rsid w:val="006E1004"/>
    <w:rsid w:val="006F41C9"/>
    <w:rsid w:val="006F5A11"/>
    <w:rsid w:val="006F6414"/>
    <w:rsid w:val="006F6523"/>
    <w:rsid w:val="006F72FB"/>
    <w:rsid w:val="007021ED"/>
    <w:rsid w:val="0070355D"/>
    <w:rsid w:val="00704A94"/>
    <w:rsid w:val="00707036"/>
    <w:rsid w:val="00713852"/>
    <w:rsid w:val="00715122"/>
    <w:rsid w:val="00715547"/>
    <w:rsid w:val="0071780F"/>
    <w:rsid w:val="007236FF"/>
    <w:rsid w:val="00723AC4"/>
    <w:rsid w:val="0072643F"/>
    <w:rsid w:val="00730355"/>
    <w:rsid w:val="00733910"/>
    <w:rsid w:val="00733DE4"/>
    <w:rsid w:val="00736A63"/>
    <w:rsid w:val="00740E77"/>
    <w:rsid w:val="00742DCA"/>
    <w:rsid w:val="00750584"/>
    <w:rsid w:val="00752795"/>
    <w:rsid w:val="00756D1B"/>
    <w:rsid w:val="00775E39"/>
    <w:rsid w:val="00776024"/>
    <w:rsid w:val="00784359"/>
    <w:rsid w:val="007843FC"/>
    <w:rsid w:val="00786F6D"/>
    <w:rsid w:val="007901F9"/>
    <w:rsid w:val="00794056"/>
    <w:rsid w:val="0079435E"/>
    <w:rsid w:val="007A2F5C"/>
    <w:rsid w:val="007A6543"/>
    <w:rsid w:val="007B6838"/>
    <w:rsid w:val="007C7857"/>
    <w:rsid w:val="007D17A4"/>
    <w:rsid w:val="007E6D26"/>
    <w:rsid w:val="007F4666"/>
    <w:rsid w:val="007F49CD"/>
    <w:rsid w:val="0080231A"/>
    <w:rsid w:val="00804A40"/>
    <w:rsid w:val="008118C0"/>
    <w:rsid w:val="0081748E"/>
    <w:rsid w:val="00817A6E"/>
    <w:rsid w:val="00821479"/>
    <w:rsid w:val="008276F9"/>
    <w:rsid w:val="00830B14"/>
    <w:rsid w:val="00832C93"/>
    <w:rsid w:val="00836884"/>
    <w:rsid w:val="008406DB"/>
    <w:rsid w:val="00841726"/>
    <w:rsid w:val="00843561"/>
    <w:rsid w:val="00846135"/>
    <w:rsid w:val="00847AF3"/>
    <w:rsid w:val="00853619"/>
    <w:rsid w:val="008574C9"/>
    <w:rsid w:val="008679F9"/>
    <w:rsid w:val="00872580"/>
    <w:rsid w:val="0087447B"/>
    <w:rsid w:val="008906EA"/>
    <w:rsid w:val="00891FD5"/>
    <w:rsid w:val="00895CB3"/>
    <w:rsid w:val="008A62D1"/>
    <w:rsid w:val="008B1FE9"/>
    <w:rsid w:val="008B5E28"/>
    <w:rsid w:val="008C1DB4"/>
    <w:rsid w:val="008C3D55"/>
    <w:rsid w:val="008C44CD"/>
    <w:rsid w:val="008D0A7C"/>
    <w:rsid w:val="008D0ECE"/>
    <w:rsid w:val="008E1E8E"/>
    <w:rsid w:val="008E1EA0"/>
    <w:rsid w:val="008E4E46"/>
    <w:rsid w:val="008F0F9D"/>
    <w:rsid w:val="00902DDC"/>
    <w:rsid w:val="00904D76"/>
    <w:rsid w:val="009067CF"/>
    <w:rsid w:val="00910C58"/>
    <w:rsid w:val="009130CC"/>
    <w:rsid w:val="009142E1"/>
    <w:rsid w:val="0092051F"/>
    <w:rsid w:val="009265A2"/>
    <w:rsid w:val="00935DC8"/>
    <w:rsid w:val="00936F9C"/>
    <w:rsid w:val="00937C1B"/>
    <w:rsid w:val="009427D1"/>
    <w:rsid w:val="00946952"/>
    <w:rsid w:val="00967B27"/>
    <w:rsid w:val="00972EF6"/>
    <w:rsid w:val="00977A7C"/>
    <w:rsid w:val="009825BD"/>
    <w:rsid w:val="0098774D"/>
    <w:rsid w:val="0099183C"/>
    <w:rsid w:val="009919CB"/>
    <w:rsid w:val="0099247A"/>
    <w:rsid w:val="00995DF1"/>
    <w:rsid w:val="009A2F2F"/>
    <w:rsid w:val="009A3AED"/>
    <w:rsid w:val="009B57C9"/>
    <w:rsid w:val="009C2521"/>
    <w:rsid w:val="009C653F"/>
    <w:rsid w:val="009C6F47"/>
    <w:rsid w:val="009D0304"/>
    <w:rsid w:val="009D739A"/>
    <w:rsid w:val="009E34EF"/>
    <w:rsid w:val="009F2758"/>
    <w:rsid w:val="00A0536C"/>
    <w:rsid w:val="00A05A4C"/>
    <w:rsid w:val="00A11BF3"/>
    <w:rsid w:val="00A12928"/>
    <w:rsid w:val="00A130EB"/>
    <w:rsid w:val="00A14B56"/>
    <w:rsid w:val="00A23034"/>
    <w:rsid w:val="00A23820"/>
    <w:rsid w:val="00A322D7"/>
    <w:rsid w:val="00A3388D"/>
    <w:rsid w:val="00A406CE"/>
    <w:rsid w:val="00A47527"/>
    <w:rsid w:val="00A51FFF"/>
    <w:rsid w:val="00A54DD8"/>
    <w:rsid w:val="00A574D7"/>
    <w:rsid w:val="00A609D4"/>
    <w:rsid w:val="00A73545"/>
    <w:rsid w:val="00A90E0F"/>
    <w:rsid w:val="00AA1091"/>
    <w:rsid w:val="00AB454B"/>
    <w:rsid w:val="00AB50AD"/>
    <w:rsid w:val="00AC0545"/>
    <w:rsid w:val="00AC0E32"/>
    <w:rsid w:val="00AC26D4"/>
    <w:rsid w:val="00AC3E73"/>
    <w:rsid w:val="00AC5BE5"/>
    <w:rsid w:val="00AD21EF"/>
    <w:rsid w:val="00AE4D8C"/>
    <w:rsid w:val="00AE6B49"/>
    <w:rsid w:val="00AF0244"/>
    <w:rsid w:val="00AF64AF"/>
    <w:rsid w:val="00AF67E1"/>
    <w:rsid w:val="00B005E2"/>
    <w:rsid w:val="00B047F7"/>
    <w:rsid w:val="00B05AC0"/>
    <w:rsid w:val="00B07484"/>
    <w:rsid w:val="00B205AD"/>
    <w:rsid w:val="00B506E4"/>
    <w:rsid w:val="00B53270"/>
    <w:rsid w:val="00B57F9F"/>
    <w:rsid w:val="00B60D8C"/>
    <w:rsid w:val="00B61253"/>
    <w:rsid w:val="00B6136C"/>
    <w:rsid w:val="00B62E7E"/>
    <w:rsid w:val="00B64F75"/>
    <w:rsid w:val="00B70811"/>
    <w:rsid w:val="00B739E7"/>
    <w:rsid w:val="00B75284"/>
    <w:rsid w:val="00B805A6"/>
    <w:rsid w:val="00B878A1"/>
    <w:rsid w:val="00B87A64"/>
    <w:rsid w:val="00B93854"/>
    <w:rsid w:val="00B93A5D"/>
    <w:rsid w:val="00B9644F"/>
    <w:rsid w:val="00BA4D2B"/>
    <w:rsid w:val="00BA760A"/>
    <w:rsid w:val="00BB0F28"/>
    <w:rsid w:val="00BB5192"/>
    <w:rsid w:val="00BC7F5A"/>
    <w:rsid w:val="00BD2378"/>
    <w:rsid w:val="00BD237B"/>
    <w:rsid w:val="00BD487B"/>
    <w:rsid w:val="00BE1634"/>
    <w:rsid w:val="00BE270D"/>
    <w:rsid w:val="00BE3130"/>
    <w:rsid w:val="00BF58CB"/>
    <w:rsid w:val="00C0732A"/>
    <w:rsid w:val="00C07F38"/>
    <w:rsid w:val="00C20EAA"/>
    <w:rsid w:val="00C21978"/>
    <w:rsid w:val="00C2294F"/>
    <w:rsid w:val="00C27B56"/>
    <w:rsid w:val="00C30C86"/>
    <w:rsid w:val="00C3754D"/>
    <w:rsid w:val="00C3766B"/>
    <w:rsid w:val="00C37CCE"/>
    <w:rsid w:val="00C457FE"/>
    <w:rsid w:val="00C575BA"/>
    <w:rsid w:val="00C653EB"/>
    <w:rsid w:val="00C657D6"/>
    <w:rsid w:val="00C73391"/>
    <w:rsid w:val="00C74EB1"/>
    <w:rsid w:val="00C754A7"/>
    <w:rsid w:val="00C76B4B"/>
    <w:rsid w:val="00C8190E"/>
    <w:rsid w:val="00C9581D"/>
    <w:rsid w:val="00CA7376"/>
    <w:rsid w:val="00CB2DEB"/>
    <w:rsid w:val="00CB614C"/>
    <w:rsid w:val="00CB7DCD"/>
    <w:rsid w:val="00CC2F0F"/>
    <w:rsid w:val="00CC3FB0"/>
    <w:rsid w:val="00CC4065"/>
    <w:rsid w:val="00CD1407"/>
    <w:rsid w:val="00CD3606"/>
    <w:rsid w:val="00CD662F"/>
    <w:rsid w:val="00CE661E"/>
    <w:rsid w:val="00CF4464"/>
    <w:rsid w:val="00CF6779"/>
    <w:rsid w:val="00D043AE"/>
    <w:rsid w:val="00D05170"/>
    <w:rsid w:val="00D17A2A"/>
    <w:rsid w:val="00D21B94"/>
    <w:rsid w:val="00D238C5"/>
    <w:rsid w:val="00D270D2"/>
    <w:rsid w:val="00D3061E"/>
    <w:rsid w:val="00D33731"/>
    <w:rsid w:val="00D36D6B"/>
    <w:rsid w:val="00D44BF4"/>
    <w:rsid w:val="00D508F4"/>
    <w:rsid w:val="00D51BE1"/>
    <w:rsid w:val="00D5395E"/>
    <w:rsid w:val="00D612E9"/>
    <w:rsid w:val="00D65342"/>
    <w:rsid w:val="00D66A97"/>
    <w:rsid w:val="00D76BC6"/>
    <w:rsid w:val="00D771B0"/>
    <w:rsid w:val="00D86B50"/>
    <w:rsid w:val="00D90139"/>
    <w:rsid w:val="00D90298"/>
    <w:rsid w:val="00D928F6"/>
    <w:rsid w:val="00DB3D00"/>
    <w:rsid w:val="00DB4D03"/>
    <w:rsid w:val="00DB5CB7"/>
    <w:rsid w:val="00DB77E1"/>
    <w:rsid w:val="00DB7BFC"/>
    <w:rsid w:val="00DC1C17"/>
    <w:rsid w:val="00DC4EC3"/>
    <w:rsid w:val="00DC61F5"/>
    <w:rsid w:val="00DC6968"/>
    <w:rsid w:val="00DC737A"/>
    <w:rsid w:val="00DF112E"/>
    <w:rsid w:val="00DF2DBF"/>
    <w:rsid w:val="00E1212A"/>
    <w:rsid w:val="00E16264"/>
    <w:rsid w:val="00E23467"/>
    <w:rsid w:val="00E25112"/>
    <w:rsid w:val="00E259FA"/>
    <w:rsid w:val="00E27B28"/>
    <w:rsid w:val="00E33729"/>
    <w:rsid w:val="00E3418E"/>
    <w:rsid w:val="00E34AC4"/>
    <w:rsid w:val="00E41171"/>
    <w:rsid w:val="00E50938"/>
    <w:rsid w:val="00E51E36"/>
    <w:rsid w:val="00E52669"/>
    <w:rsid w:val="00E54C3C"/>
    <w:rsid w:val="00E570BB"/>
    <w:rsid w:val="00E632BE"/>
    <w:rsid w:val="00E6779F"/>
    <w:rsid w:val="00E728FC"/>
    <w:rsid w:val="00E746E7"/>
    <w:rsid w:val="00E7586C"/>
    <w:rsid w:val="00E7687D"/>
    <w:rsid w:val="00E8607D"/>
    <w:rsid w:val="00E939E6"/>
    <w:rsid w:val="00E97145"/>
    <w:rsid w:val="00EA2BD1"/>
    <w:rsid w:val="00EA57EB"/>
    <w:rsid w:val="00EC2E54"/>
    <w:rsid w:val="00EC3279"/>
    <w:rsid w:val="00ED08EC"/>
    <w:rsid w:val="00ED6351"/>
    <w:rsid w:val="00EE0808"/>
    <w:rsid w:val="00EE143D"/>
    <w:rsid w:val="00EE35CC"/>
    <w:rsid w:val="00EE5262"/>
    <w:rsid w:val="00EE7A8A"/>
    <w:rsid w:val="00EF073B"/>
    <w:rsid w:val="00EF1A82"/>
    <w:rsid w:val="00EF3AD8"/>
    <w:rsid w:val="00EF799E"/>
    <w:rsid w:val="00F02896"/>
    <w:rsid w:val="00F072A2"/>
    <w:rsid w:val="00F1219F"/>
    <w:rsid w:val="00F17BC9"/>
    <w:rsid w:val="00F20BA5"/>
    <w:rsid w:val="00F21449"/>
    <w:rsid w:val="00F2413A"/>
    <w:rsid w:val="00F26859"/>
    <w:rsid w:val="00F324CA"/>
    <w:rsid w:val="00F40D0E"/>
    <w:rsid w:val="00F418B7"/>
    <w:rsid w:val="00F43D0E"/>
    <w:rsid w:val="00F46076"/>
    <w:rsid w:val="00F60D73"/>
    <w:rsid w:val="00F63F6A"/>
    <w:rsid w:val="00F67A1B"/>
    <w:rsid w:val="00F734D1"/>
    <w:rsid w:val="00F73928"/>
    <w:rsid w:val="00F75063"/>
    <w:rsid w:val="00F762FD"/>
    <w:rsid w:val="00F7709D"/>
    <w:rsid w:val="00F90092"/>
    <w:rsid w:val="00F9125D"/>
    <w:rsid w:val="00F954B8"/>
    <w:rsid w:val="00F96E7F"/>
    <w:rsid w:val="00F97411"/>
    <w:rsid w:val="00FA0FAC"/>
    <w:rsid w:val="00FB2535"/>
    <w:rsid w:val="00FB4E53"/>
    <w:rsid w:val="00FC25FA"/>
    <w:rsid w:val="00FD0F04"/>
    <w:rsid w:val="00FD13FD"/>
    <w:rsid w:val="00FD5A9B"/>
    <w:rsid w:val="00FE4252"/>
    <w:rsid w:val="00FE4956"/>
    <w:rsid w:val="00FE7622"/>
    <w:rsid w:val="00FE7FB5"/>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EBA5B"/>
  <w15:docId w15:val="{37E9DDE5-B2CB-4DC9-ACB7-80405E6D9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A82"/>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7178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qFormat/>
    <w:rsid w:val="00EF1A82"/>
    <w:pPr>
      <w:keepNext/>
      <w:spacing w:before="240" w:after="60"/>
      <w:outlineLvl w:val="2"/>
    </w:pPr>
    <w:rPr>
      <w:rFonts w:ascii="Arial" w:hAnsi="Arial"/>
      <w:b/>
      <w:bCs/>
      <w:sz w:val="26"/>
      <w:szCs w:val="26"/>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EF1A82"/>
    <w:rPr>
      <w:rFonts w:ascii="Arial" w:eastAsia="Times New Roman" w:hAnsi="Arial" w:cs="Times New Roman"/>
      <w:b/>
      <w:bCs/>
      <w:sz w:val="26"/>
      <w:szCs w:val="26"/>
      <w:lang w:val="x-none" w:eastAsia="x-none"/>
    </w:rPr>
  </w:style>
  <w:style w:type="character" w:styleId="Kpr">
    <w:name w:val="Hyperlink"/>
    <w:unhideWhenUsed/>
    <w:rsid w:val="00EF1A82"/>
    <w:rPr>
      <w:color w:val="0000FF"/>
      <w:u w:val="single"/>
    </w:rPr>
  </w:style>
  <w:style w:type="character" w:styleId="Gl">
    <w:name w:val="Strong"/>
    <w:uiPriority w:val="22"/>
    <w:qFormat/>
    <w:rsid w:val="00EF1A82"/>
    <w:rPr>
      <w:b/>
      <w:bCs/>
    </w:rPr>
  </w:style>
  <w:style w:type="paragraph" w:styleId="NormalWeb">
    <w:name w:val="Normal (Web)"/>
    <w:basedOn w:val="Normal"/>
    <w:uiPriority w:val="99"/>
    <w:rsid w:val="00EF1A82"/>
    <w:pPr>
      <w:spacing w:before="225" w:after="225"/>
    </w:pPr>
  </w:style>
  <w:style w:type="paragraph" w:customStyle="1" w:styleId="Default">
    <w:name w:val="Default"/>
    <w:rsid w:val="00EF1A82"/>
    <w:pPr>
      <w:autoSpaceDE w:val="0"/>
      <w:autoSpaceDN w:val="0"/>
      <w:adjustRightInd w:val="0"/>
      <w:spacing w:after="0" w:line="240" w:lineRule="auto"/>
    </w:pPr>
    <w:rPr>
      <w:rFonts w:ascii="Tahoma" w:eastAsia="Times New Roman" w:hAnsi="Tahoma" w:cs="Tahoma"/>
      <w:color w:val="000000"/>
      <w:sz w:val="24"/>
      <w:szCs w:val="24"/>
      <w:lang w:eastAsia="tr-TR"/>
    </w:rPr>
  </w:style>
  <w:style w:type="paragraph" w:styleId="ListeParagraf">
    <w:name w:val="List Paragraph"/>
    <w:basedOn w:val="Normal"/>
    <w:uiPriority w:val="34"/>
    <w:qFormat/>
    <w:rsid w:val="00EF1A82"/>
    <w:pPr>
      <w:ind w:left="708"/>
    </w:pPr>
  </w:style>
  <w:style w:type="paragraph" w:styleId="BalonMetni">
    <w:name w:val="Balloon Text"/>
    <w:basedOn w:val="Normal"/>
    <w:link w:val="BalonMetniChar"/>
    <w:uiPriority w:val="99"/>
    <w:semiHidden/>
    <w:unhideWhenUsed/>
    <w:rsid w:val="00EF1A82"/>
    <w:rPr>
      <w:rFonts w:ascii="Tahoma" w:hAnsi="Tahoma" w:cs="Tahoma"/>
      <w:sz w:val="16"/>
      <w:szCs w:val="16"/>
    </w:rPr>
  </w:style>
  <w:style w:type="character" w:customStyle="1" w:styleId="BalonMetniChar">
    <w:name w:val="Balon Metni Char"/>
    <w:basedOn w:val="VarsaylanParagrafYazTipi"/>
    <w:link w:val="BalonMetni"/>
    <w:uiPriority w:val="99"/>
    <w:semiHidden/>
    <w:rsid w:val="00EF1A82"/>
    <w:rPr>
      <w:rFonts w:ascii="Tahoma" w:eastAsia="Times New Roman" w:hAnsi="Tahoma" w:cs="Tahoma"/>
      <w:sz w:val="16"/>
      <w:szCs w:val="16"/>
      <w:lang w:eastAsia="tr-TR"/>
    </w:rPr>
  </w:style>
  <w:style w:type="character" w:styleId="AklamaBavurusu">
    <w:name w:val="annotation reference"/>
    <w:basedOn w:val="VarsaylanParagrafYazTipi"/>
    <w:uiPriority w:val="99"/>
    <w:semiHidden/>
    <w:unhideWhenUsed/>
    <w:rsid w:val="006C3A15"/>
    <w:rPr>
      <w:sz w:val="16"/>
      <w:szCs w:val="16"/>
    </w:rPr>
  </w:style>
  <w:style w:type="paragraph" w:styleId="AklamaMetni">
    <w:name w:val="annotation text"/>
    <w:basedOn w:val="Normal"/>
    <w:link w:val="AklamaMetniChar"/>
    <w:uiPriority w:val="99"/>
    <w:unhideWhenUsed/>
    <w:rsid w:val="006C3A15"/>
    <w:rPr>
      <w:sz w:val="20"/>
      <w:szCs w:val="20"/>
    </w:rPr>
  </w:style>
  <w:style w:type="character" w:customStyle="1" w:styleId="AklamaMetniChar">
    <w:name w:val="Açıklama Metni Char"/>
    <w:basedOn w:val="VarsaylanParagrafYazTipi"/>
    <w:link w:val="AklamaMetni"/>
    <w:uiPriority w:val="99"/>
    <w:rsid w:val="006C3A15"/>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C3A15"/>
    <w:rPr>
      <w:b/>
      <w:bCs/>
    </w:rPr>
  </w:style>
  <w:style w:type="character" w:customStyle="1" w:styleId="AklamaKonusuChar">
    <w:name w:val="Açıklama Konusu Char"/>
    <w:basedOn w:val="AklamaMetniChar"/>
    <w:link w:val="AklamaKonusu"/>
    <w:uiPriority w:val="99"/>
    <w:semiHidden/>
    <w:rsid w:val="006C3A15"/>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uiPriority w:val="9"/>
    <w:rsid w:val="0071780F"/>
    <w:rPr>
      <w:rFonts w:asciiTheme="majorHAnsi" w:eastAsiaTheme="majorEastAsia" w:hAnsiTheme="majorHAnsi" w:cstheme="majorBidi"/>
      <w:b/>
      <w:bCs/>
      <w:color w:val="365F91" w:themeColor="accent1" w:themeShade="BF"/>
      <w:sz w:val="28"/>
      <w:szCs w:val="28"/>
      <w:lang w:eastAsia="tr-TR"/>
    </w:rPr>
  </w:style>
  <w:style w:type="paragraph" w:styleId="stBilgi">
    <w:name w:val="header"/>
    <w:basedOn w:val="Normal"/>
    <w:link w:val="stBilgiChar"/>
    <w:unhideWhenUsed/>
    <w:rsid w:val="0099247A"/>
    <w:pPr>
      <w:tabs>
        <w:tab w:val="center" w:pos="4703"/>
        <w:tab w:val="right" w:pos="9406"/>
      </w:tabs>
    </w:pPr>
    <w:rPr>
      <w:rFonts w:asciiTheme="minorHAnsi" w:eastAsiaTheme="minorHAnsi" w:hAnsiTheme="minorHAnsi" w:cstheme="minorBidi"/>
      <w:sz w:val="22"/>
      <w:szCs w:val="22"/>
      <w:lang w:val="en-US" w:eastAsia="en-US"/>
    </w:rPr>
  </w:style>
  <w:style w:type="character" w:customStyle="1" w:styleId="stBilgiChar">
    <w:name w:val="Üst Bilgi Char"/>
    <w:basedOn w:val="VarsaylanParagrafYazTipi"/>
    <w:link w:val="stBilgi"/>
    <w:rsid w:val="0099247A"/>
    <w:rPr>
      <w:lang w:val="en-US"/>
    </w:rPr>
  </w:style>
  <w:style w:type="paragraph" w:styleId="Dzeltme">
    <w:name w:val="Revision"/>
    <w:hidden/>
    <w:uiPriority w:val="99"/>
    <w:semiHidden/>
    <w:rsid w:val="00D33731"/>
    <w:pPr>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7044">
      <w:bodyDiv w:val="1"/>
      <w:marLeft w:val="0"/>
      <w:marRight w:val="0"/>
      <w:marTop w:val="0"/>
      <w:marBottom w:val="0"/>
      <w:divBdr>
        <w:top w:val="none" w:sz="0" w:space="0" w:color="auto"/>
        <w:left w:val="none" w:sz="0" w:space="0" w:color="auto"/>
        <w:bottom w:val="none" w:sz="0" w:space="0" w:color="auto"/>
        <w:right w:val="none" w:sz="0" w:space="0" w:color="auto"/>
      </w:divBdr>
    </w:div>
    <w:div w:id="71316075">
      <w:bodyDiv w:val="1"/>
      <w:marLeft w:val="0"/>
      <w:marRight w:val="0"/>
      <w:marTop w:val="0"/>
      <w:marBottom w:val="0"/>
      <w:divBdr>
        <w:top w:val="none" w:sz="0" w:space="0" w:color="auto"/>
        <w:left w:val="none" w:sz="0" w:space="0" w:color="auto"/>
        <w:bottom w:val="none" w:sz="0" w:space="0" w:color="auto"/>
        <w:right w:val="none" w:sz="0" w:space="0" w:color="auto"/>
      </w:divBdr>
    </w:div>
    <w:div w:id="77679629">
      <w:bodyDiv w:val="1"/>
      <w:marLeft w:val="0"/>
      <w:marRight w:val="0"/>
      <w:marTop w:val="0"/>
      <w:marBottom w:val="0"/>
      <w:divBdr>
        <w:top w:val="none" w:sz="0" w:space="0" w:color="auto"/>
        <w:left w:val="none" w:sz="0" w:space="0" w:color="auto"/>
        <w:bottom w:val="none" w:sz="0" w:space="0" w:color="auto"/>
        <w:right w:val="none" w:sz="0" w:space="0" w:color="auto"/>
      </w:divBdr>
    </w:div>
    <w:div w:id="88544112">
      <w:bodyDiv w:val="1"/>
      <w:marLeft w:val="0"/>
      <w:marRight w:val="0"/>
      <w:marTop w:val="0"/>
      <w:marBottom w:val="0"/>
      <w:divBdr>
        <w:top w:val="none" w:sz="0" w:space="0" w:color="auto"/>
        <w:left w:val="none" w:sz="0" w:space="0" w:color="auto"/>
        <w:bottom w:val="none" w:sz="0" w:space="0" w:color="auto"/>
        <w:right w:val="none" w:sz="0" w:space="0" w:color="auto"/>
      </w:divBdr>
      <w:divsChild>
        <w:div w:id="1497921084">
          <w:marLeft w:val="0"/>
          <w:marRight w:val="0"/>
          <w:marTop w:val="0"/>
          <w:marBottom w:val="0"/>
          <w:divBdr>
            <w:top w:val="none" w:sz="0" w:space="0" w:color="auto"/>
            <w:left w:val="none" w:sz="0" w:space="0" w:color="auto"/>
            <w:bottom w:val="none" w:sz="0" w:space="0" w:color="auto"/>
            <w:right w:val="none" w:sz="0" w:space="0" w:color="auto"/>
          </w:divBdr>
        </w:div>
      </w:divsChild>
    </w:div>
    <w:div w:id="133378804">
      <w:bodyDiv w:val="1"/>
      <w:marLeft w:val="0"/>
      <w:marRight w:val="0"/>
      <w:marTop w:val="0"/>
      <w:marBottom w:val="0"/>
      <w:divBdr>
        <w:top w:val="none" w:sz="0" w:space="0" w:color="auto"/>
        <w:left w:val="none" w:sz="0" w:space="0" w:color="auto"/>
        <w:bottom w:val="none" w:sz="0" w:space="0" w:color="auto"/>
        <w:right w:val="none" w:sz="0" w:space="0" w:color="auto"/>
      </w:divBdr>
    </w:div>
    <w:div w:id="249967964">
      <w:bodyDiv w:val="1"/>
      <w:marLeft w:val="0"/>
      <w:marRight w:val="0"/>
      <w:marTop w:val="0"/>
      <w:marBottom w:val="0"/>
      <w:divBdr>
        <w:top w:val="none" w:sz="0" w:space="0" w:color="auto"/>
        <w:left w:val="none" w:sz="0" w:space="0" w:color="auto"/>
        <w:bottom w:val="none" w:sz="0" w:space="0" w:color="auto"/>
        <w:right w:val="none" w:sz="0" w:space="0" w:color="auto"/>
      </w:divBdr>
    </w:div>
    <w:div w:id="296840890">
      <w:bodyDiv w:val="1"/>
      <w:marLeft w:val="0"/>
      <w:marRight w:val="0"/>
      <w:marTop w:val="0"/>
      <w:marBottom w:val="0"/>
      <w:divBdr>
        <w:top w:val="none" w:sz="0" w:space="0" w:color="auto"/>
        <w:left w:val="none" w:sz="0" w:space="0" w:color="auto"/>
        <w:bottom w:val="none" w:sz="0" w:space="0" w:color="auto"/>
        <w:right w:val="none" w:sz="0" w:space="0" w:color="auto"/>
      </w:divBdr>
    </w:div>
    <w:div w:id="629363830">
      <w:bodyDiv w:val="1"/>
      <w:marLeft w:val="0"/>
      <w:marRight w:val="0"/>
      <w:marTop w:val="0"/>
      <w:marBottom w:val="0"/>
      <w:divBdr>
        <w:top w:val="none" w:sz="0" w:space="0" w:color="auto"/>
        <w:left w:val="none" w:sz="0" w:space="0" w:color="auto"/>
        <w:bottom w:val="none" w:sz="0" w:space="0" w:color="auto"/>
        <w:right w:val="none" w:sz="0" w:space="0" w:color="auto"/>
      </w:divBdr>
    </w:div>
    <w:div w:id="795608527">
      <w:bodyDiv w:val="1"/>
      <w:marLeft w:val="0"/>
      <w:marRight w:val="0"/>
      <w:marTop w:val="0"/>
      <w:marBottom w:val="0"/>
      <w:divBdr>
        <w:top w:val="none" w:sz="0" w:space="0" w:color="auto"/>
        <w:left w:val="none" w:sz="0" w:space="0" w:color="auto"/>
        <w:bottom w:val="none" w:sz="0" w:space="0" w:color="auto"/>
        <w:right w:val="none" w:sz="0" w:space="0" w:color="auto"/>
      </w:divBdr>
    </w:div>
    <w:div w:id="819229487">
      <w:bodyDiv w:val="1"/>
      <w:marLeft w:val="0"/>
      <w:marRight w:val="0"/>
      <w:marTop w:val="0"/>
      <w:marBottom w:val="0"/>
      <w:divBdr>
        <w:top w:val="none" w:sz="0" w:space="0" w:color="auto"/>
        <w:left w:val="none" w:sz="0" w:space="0" w:color="auto"/>
        <w:bottom w:val="none" w:sz="0" w:space="0" w:color="auto"/>
        <w:right w:val="none" w:sz="0" w:space="0" w:color="auto"/>
      </w:divBdr>
    </w:div>
    <w:div w:id="890464355">
      <w:bodyDiv w:val="1"/>
      <w:marLeft w:val="0"/>
      <w:marRight w:val="0"/>
      <w:marTop w:val="0"/>
      <w:marBottom w:val="0"/>
      <w:divBdr>
        <w:top w:val="none" w:sz="0" w:space="0" w:color="auto"/>
        <w:left w:val="none" w:sz="0" w:space="0" w:color="auto"/>
        <w:bottom w:val="none" w:sz="0" w:space="0" w:color="auto"/>
        <w:right w:val="none" w:sz="0" w:space="0" w:color="auto"/>
      </w:divBdr>
    </w:div>
    <w:div w:id="927345427">
      <w:bodyDiv w:val="1"/>
      <w:marLeft w:val="0"/>
      <w:marRight w:val="0"/>
      <w:marTop w:val="0"/>
      <w:marBottom w:val="0"/>
      <w:divBdr>
        <w:top w:val="none" w:sz="0" w:space="0" w:color="auto"/>
        <w:left w:val="none" w:sz="0" w:space="0" w:color="auto"/>
        <w:bottom w:val="none" w:sz="0" w:space="0" w:color="auto"/>
        <w:right w:val="none" w:sz="0" w:space="0" w:color="auto"/>
      </w:divBdr>
    </w:div>
    <w:div w:id="929503730">
      <w:bodyDiv w:val="1"/>
      <w:marLeft w:val="0"/>
      <w:marRight w:val="0"/>
      <w:marTop w:val="0"/>
      <w:marBottom w:val="0"/>
      <w:divBdr>
        <w:top w:val="none" w:sz="0" w:space="0" w:color="auto"/>
        <w:left w:val="none" w:sz="0" w:space="0" w:color="auto"/>
        <w:bottom w:val="none" w:sz="0" w:space="0" w:color="auto"/>
        <w:right w:val="none" w:sz="0" w:space="0" w:color="auto"/>
      </w:divBdr>
    </w:div>
    <w:div w:id="951593206">
      <w:bodyDiv w:val="1"/>
      <w:marLeft w:val="0"/>
      <w:marRight w:val="0"/>
      <w:marTop w:val="0"/>
      <w:marBottom w:val="0"/>
      <w:divBdr>
        <w:top w:val="none" w:sz="0" w:space="0" w:color="auto"/>
        <w:left w:val="none" w:sz="0" w:space="0" w:color="auto"/>
        <w:bottom w:val="none" w:sz="0" w:space="0" w:color="auto"/>
        <w:right w:val="none" w:sz="0" w:space="0" w:color="auto"/>
      </w:divBdr>
    </w:div>
    <w:div w:id="961156303">
      <w:bodyDiv w:val="1"/>
      <w:marLeft w:val="0"/>
      <w:marRight w:val="0"/>
      <w:marTop w:val="0"/>
      <w:marBottom w:val="0"/>
      <w:divBdr>
        <w:top w:val="none" w:sz="0" w:space="0" w:color="auto"/>
        <w:left w:val="none" w:sz="0" w:space="0" w:color="auto"/>
        <w:bottom w:val="none" w:sz="0" w:space="0" w:color="auto"/>
        <w:right w:val="none" w:sz="0" w:space="0" w:color="auto"/>
      </w:divBdr>
    </w:div>
    <w:div w:id="1335111773">
      <w:bodyDiv w:val="1"/>
      <w:marLeft w:val="0"/>
      <w:marRight w:val="0"/>
      <w:marTop w:val="0"/>
      <w:marBottom w:val="0"/>
      <w:divBdr>
        <w:top w:val="none" w:sz="0" w:space="0" w:color="auto"/>
        <w:left w:val="none" w:sz="0" w:space="0" w:color="auto"/>
        <w:bottom w:val="none" w:sz="0" w:space="0" w:color="auto"/>
        <w:right w:val="none" w:sz="0" w:space="0" w:color="auto"/>
      </w:divBdr>
    </w:div>
    <w:div w:id="1448306937">
      <w:bodyDiv w:val="1"/>
      <w:marLeft w:val="0"/>
      <w:marRight w:val="0"/>
      <w:marTop w:val="0"/>
      <w:marBottom w:val="0"/>
      <w:divBdr>
        <w:top w:val="none" w:sz="0" w:space="0" w:color="auto"/>
        <w:left w:val="none" w:sz="0" w:space="0" w:color="auto"/>
        <w:bottom w:val="none" w:sz="0" w:space="0" w:color="auto"/>
        <w:right w:val="none" w:sz="0" w:space="0" w:color="auto"/>
      </w:divBdr>
    </w:div>
    <w:div w:id="1672489623">
      <w:bodyDiv w:val="1"/>
      <w:marLeft w:val="0"/>
      <w:marRight w:val="0"/>
      <w:marTop w:val="0"/>
      <w:marBottom w:val="0"/>
      <w:divBdr>
        <w:top w:val="none" w:sz="0" w:space="0" w:color="auto"/>
        <w:left w:val="none" w:sz="0" w:space="0" w:color="auto"/>
        <w:bottom w:val="none" w:sz="0" w:space="0" w:color="auto"/>
        <w:right w:val="none" w:sz="0" w:space="0" w:color="auto"/>
      </w:divBdr>
    </w:div>
    <w:div w:id="1847789501">
      <w:bodyDiv w:val="1"/>
      <w:marLeft w:val="0"/>
      <w:marRight w:val="0"/>
      <w:marTop w:val="0"/>
      <w:marBottom w:val="0"/>
      <w:divBdr>
        <w:top w:val="none" w:sz="0" w:space="0" w:color="auto"/>
        <w:left w:val="none" w:sz="0" w:space="0" w:color="auto"/>
        <w:bottom w:val="none" w:sz="0" w:space="0" w:color="auto"/>
        <w:right w:val="none" w:sz="0" w:space="0" w:color="auto"/>
      </w:divBdr>
    </w:div>
    <w:div w:id="1930113863">
      <w:bodyDiv w:val="1"/>
      <w:marLeft w:val="0"/>
      <w:marRight w:val="0"/>
      <w:marTop w:val="0"/>
      <w:marBottom w:val="0"/>
      <w:divBdr>
        <w:top w:val="none" w:sz="0" w:space="0" w:color="auto"/>
        <w:left w:val="none" w:sz="0" w:space="0" w:color="auto"/>
        <w:bottom w:val="none" w:sz="0" w:space="0" w:color="auto"/>
        <w:right w:val="none" w:sz="0" w:space="0" w:color="auto"/>
      </w:divBdr>
    </w:div>
    <w:div w:id="2033455356">
      <w:bodyDiv w:val="1"/>
      <w:marLeft w:val="0"/>
      <w:marRight w:val="0"/>
      <w:marTop w:val="0"/>
      <w:marBottom w:val="0"/>
      <w:divBdr>
        <w:top w:val="none" w:sz="0" w:space="0" w:color="auto"/>
        <w:left w:val="none" w:sz="0" w:space="0" w:color="auto"/>
        <w:bottom w:val="none" w:sz="0" w:space="0" w:color="auto"/>
        <w:right w:val="none" w:sz="0" w:space="0" w:color="auto"/>
      </w:divBdr>
    </w:div>
    <w:div w:id="208833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24D22-C201-4C78-8266-E7113C8B5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284</Words>
  <Characters>1622</Characters>
  <Application>Microsoft Office Word</Application>
  <DocSecurity>0</DocSecurity>
  <Lines>13</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Ayse Huseyin</dc:creator>
  <cp:lastModifiedBy>Ecem Yalman Turhan</cp:lastModifiedBy>
  <cp:revision>4</cp:revision>
  <dcterms:created xsi:type="dcterms:W3CDTF">2025-05-28T10:17:00Z</dcterms:created>
  <dcterms:modified xsi:type="dcterms:W3CDTF">2025-08-04T10:50:00Z</dcterms:modified>
</cp:coreProperties>
</file>