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0D2C" w14:textId="7C4DE2D6" w:rsidR="00C44916" w:rsidRPr="00692E3F" w:rsidRDefault="00C44916" w:rsidP="00CA657B">
      <w:pPr>
        <w:ind w:left="-567"/>
        <w:rPr>
          <w:rFonts w:ascii="Tahoma" w:hAnsi="Tahoma" w:cs="Tahoma"/>
        </w:rPr>
      </w:pPr>
    </w:p>
    <w:p w14:paraId="0F3232EB" w14:textId="77777777" w:rsidR="00557A69" w:rsidRPr="00ED627F" w:rsidRDefault="00557A69" w:rsidP="00A52A18">
      <w:pPr>
        <w:pStyle w:val="Balk3"/>
        <w:spacing w:before="0" w:after="120"/>
        <w:rPr>
          <w:rFonts w:ascii="Tahoma" w:hAnsi="Tahoma" w:cs="Tahoma"/>
          <w:sz w:val="20"/>
          <w:szCs w:val="20"/>
          <w:u w:val="single"/>
          <w:lang w:val="tr-TR"/>
        </w:rPr>
      </w:pPr>
    </w:p>
    <w:p w14:paraId="13D8245C" w14:textId="1786E1A8" w:rsidR="00C44916" w:rsidRPr="00692E3F" w:rsidRDefault="00F7086B" w:rsidP="00F7086B">
      <w:pPr>
        <w:pStyle w:val="Balk3"/>
        <w:spacing w:before="0" w:after="120"/>
        <w:rPr>
          <w:rFonts w:ascii="Tahoma" w:hAnsi="Tahoma" w:cs="Tahoma"/>
          <w:sz w:val="24"/>
          <w:szCs w:val="24"/>
          <w:u w:val="single"/>
          <w:lang w:val="tr-TR"/>
        </w:rPr>
      </w:pPr>
      <w:r>
        <w:rPr>
          <w:rFonts w:ascii="Tahoma" w:hAnsi="Tahoma" w:cs="Tahoma"/>
          <w:sz w:val="24"/>
          <w:szCs w:val="24"/>
          <w:u w:val="single"/>
          <w:lang w:val="tr-TR"/>
        </w:rPr>
        <w:t xml:space="preserve">BASIN BÜLTENİ </w:t>
      </w:r>
      <w:r w:rsidRPr="002346FB">
        <w:rPr>
          <w:rFonts w:ascii="Tahoma" w:hAnsi="Tahoma" w:cs="Tahoma"/>
          <w:sz w:val="24"/>
          <w:szCs w:val="24"/>
          <w:u w:val="single"/>
          <w:lang w:val="tr-TR"/>
        </w:rPr>
        <w:t>_________</w:t>
      </w:r>
      <w:r w:rsidR="00C44916" w:rsidRPr="002346FB">
        <w:rPr>
          <w:rFonts w:ascii="Tahoma" w:hAnsi="Tahoma" w:cs="Tahoma"/>
          <w:sz w:val="24"/>
          <w:szCs w:val="24"/>
          <w:u w:val="single"/>
          <w:lang w:val="tr-TR"/>
        </w:rPr>
        <w:t>________</w:t>
      </w:r>
      <w:r w:rsidRPr="002346FB">
        <w:rPr>
          <w:rFonts w:ascii="Tahoma" w:hAnsi="Tahoma" w:cs="Tahoma"/>
          <w:sz w:val="24"/>
          <w:szCs w:val="24"/>
          <w:u w:val="single"/>
          <w:lang w:val="tr-TR"/>
        </w:rPr>
        <w:t>___</w:t>
      </w:r>
      <w:r w:rsidR="00174217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______ </w:t>
      </w:r>
      <w:r w:rsidR="00A3638E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 </w:t>
      </w:r>
      <w:r w:rsidR="00BC11E2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   </w:t>
      </w:r>
      <w:r w:rsidR="00EC29EE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   </w:t>
      </w:r>
      <w:r w:rsidR="00BC11E2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 </w:t>
      </w:r>
      <w:r w:rsidR="00A3638E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      </w:t>
      </w:r>
      <w:r w:rsidR="00BC11E2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</w:t>
      </w:r>
      <w:r w:rsidR="00DF710F">
        <w:rPr>
          <w:rFonts w:ascii="Tahoma" w:hAnsi="Tahoma" w:cs="Tahoma"/>
          <w:sz w:val="24"/>
          <w:szCs w:val="24"/>
          <w:u w:val="single"/>
          <w:lang w:val="tr-TR"/>
        </w:rPr>
        <w:t>2</w:t>
      </w:r>
      <w:r w:rsidR="00DA5594">
        <w:rPr>
          <w:rFonts w:ascii="Tahoma" w:hAnsi="Tahoma" w:cs="Tahoma"/>
          <w:sz w:val="24"/>
          <w:szCs w:val="24"/>
          <w:u w:val="single"/>
          <w:lang w:val="tr-TR"/>
        </w:rPr>
        <w:t>1</w:t>
      </w:r>
      <w:r w:rsidR="004925FC" w:rsidRPr="002346FB">
        <w:rPr>
          <w:rFonts w:ascii="Tahoma" w:hAnsi="Tahoma" w:cs="Tahoma"/>
          <w:sz w:val="24"/>
          <w:szCs w:val="24"/>
          <w:u w:val="single"/>
          <w:lang w:val="tr-TR"/>
        </w:rPr>
        <w:t xml:space="preserve"> </w:t>
      </w:r>
      <w:r w:rsidR="00DF710F">
        <w:rPr>
          <w:rFonts w:ascii="Tahoma" w:hAnsi="Tahoma" w:cs="Tahoma"/>
          <w:sz w:val="24"/>
          <w:szCs w:val="24"/>
          <w:u w:val="single"/>
          <w:lang w:val="tr-TR"/>
        </w:rPr>
        <w:t xml:space="preserve">Haziran </w:t>
      </w:r>
      <w:r w:rsidR="001E4344" w:rsidRPr="002346FB">
        <w:rPr>
          <w:rFonts w:ascii="Tahoma" w:hAnsi="Tahoma" w:cs="Tahoma"/>
          <w:sz w:val="24"/>
          <w:szCs w:val="24"/>
          <w:u w:val="single"/>
          <w:lang w:val="tr-TR"/>
        </w:rPr>
        <w:t>20</w:t>
      </w:r>
      <w:r w:rsidR="00654785" w:rsidRPr="002346FB">
        <w:rPr>
          <w:rFonts w:ascii="Tahoma" w:hAnsi="Tahoma" w:cs="Tahoma"/>
          <w:sz w:val="24"/>
          <w:szCs w:val="24"/>
          <w:u w:val="single"/>
          <w:lang w:val="tr-TR"/>
        </w:rPr>
        <w:t>2</w:t>
      </w:r>
      <w:r w:rsidR="00D56723" w:rsidRPr="002346FB">
        <w:rPr>
          <w:rFonts w:ascii="Tahoma" w:hAnsi="Tahoma" w:cs="Tahoma"/>
          <w:sz w:val="24"/>
          <w:szCs w:val="24"/>
          <w:u w:val="single"/>
          <w:lang w:val="tr-TR"/>
        </w:rPr>
        <w:t>3</w:t>
      </w:r>
    </w:p>
    <w:p w14:paraId="1BE1152F" w14:textId="367026D1" w:rsidR="00737199" w:rsidRDefault="00737199" w:rsidP="00372F2F">
      <w:pPr>
        <w:jc w:val="center"/>
        <w:rPr>
          <w:rFonts w:ascii="Tahoma" w:hAnsi="Tahoma" w:cs="Tahoma"/>
          <w:b/>
          <w:bCs/>
          <w:color w:val="000000"/>
        </w:rPr>
      </w:pPr>
    </w:p>
    <w:p w14:paraId="4B3F1264" w14:textId="77777777" w:rsidR="002D19D9" w:rsidRDefault="002D19D9" w:rsidP="002D19D9">
      <w:pPr>
        <w:spacing w:line="276" w:lineRule="atLeast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Sabancı Vakfı Mütevelli Heyeti Başkanı Güler Sabancı: </w:t>
      </w:r>
    </w:p>
    <w:p w14:paraId="711E7552" w14:textId="7543C760" w:rsidR="002D19D9" w:rsidRDefault="002D19D9" w:rsidP="00372F2F">
      <w:pPr>
        <w:spacing w:line="276" w:lineRule="atLeast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“</w:t>
      </w:r>
      <w:r w:rsidRPr="00DF710F">
        <w:rPr>
          <w:rFonts w:ascii="Tahoma" w:hAnsi="Tahoma" w:cs="Tahoma"/>
          <w:b/>
          <w:bCs/>
          <w:color w:val="000000"/>
          <w:sz w:val="23"/>
          <w:szCs w:val="23"/>
        </w:rPr>
        <w:t>Hatay’a 3 ayda 3 okul sözü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müzü</w:t>
      </w:r>
      <w:r w:rsidRPr="00DF710F">
        <w:rPr>
          <w:rFonts w:ascii="Tahoma" w:hAnsi="Tahoma" w:cs="Tahoma"/>
          <w:b/>
          <w:bCs/>
          <w:color w:val="000000"/>
          <w:sz w:val="23"/>
          <w:szCs w:val="23"/>
        </w:rPr>
        <w:t xml:space="preserve"> tutmanın gurur ve mutlulu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ğunu</w:t>
      </w:r>
      <w:r w:rsidRPr="00DF710F">
        <w:rPr>
          <w:rFonts w:ascii="Tahoma" w:hAnsi="Tahoma" w:cs="Tahoma"/>
          <w:b/>
          <w:bCs/>
          <w:color w:val="000000"/>
          <w:sz w:val="23"/>
          <w:szCs w:val="23"/>
        </w:rPr>
        <w:t xml:space="preserve"> yaşıyoruz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. Başlattığımız eğitim seferberliği kapsamında görevimiz henüz bitmedi.”</w:t>
      </w:r>
    </w:p>
    <w:p w14:paraId="47126A58" w14:textId="4DCF118C" w:rsidR="003C7A25" w:rsidRDefault="00295ADB" w:rsidP="00295ADB">
      <w:pPr>
        <w:spacing w:line="300" w:lineRule="atLeast"/>
        <w:ind w:left="360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</w:rPr>
        <w:br/>
      </w:r>
      <w:r w:rsidR="003C7A25" w:rsidRPr="003C7A25">
        <w:rPr>
          <w:rFonts w:ascii="Tahoma" w:hAnsi="Tahoma" w:cs="Tahoma"/>
          <w:b/>
          <w:bCs/>
          <w:color w:val="000000"/>
          <w:sz w:val="32"/>
          <w:szCs w:val="32"/>
        </w:rPr>
        <w:t>Sabancı Vakfı</w:t>
      </w:r>
      <w:r>
        <w:rPr>
          <w:rFonts w:ascii="Tahoma" w:hAnsi="Tahoma" w:cs="Tahoma"/>
          <w:b/>
          <w:bCs/>
          <w:color w:val="000000"/>
          <w:sz w:val="32"/>
          <w:szCs w:val="32"/>
        </w:rPr>
        <w:t>, “Hatay’a 3 Ayda 3 Okul” Sözünü Tuttu</w:t>
      </w:r>
    </w:p>
    <w:p w14:paraId="6DBCCC1D" w14:textId="3DB2DCDF" w:rsidR="009F7706" w:rsidRPr="00295ADB" w:rsidRDefault="009F7706" w:rsidP="00295ADB">
      <w:pPr>
        <w:spacing w:line="300" w:lineRule="atLeast"/>
        <w:ind w:left="360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Okulları Açtı</w:t>
      </w:r>
    </w:p>
    <w:p w14:paraId="28868A89" w14:textId="61A911A5" w:rsidR="003C7A25" w:rsidRPr="003C7A25" w:rsidRDefault="003C7A25" w:rsidP="003C7A25">
      <w:pPr>
        <w:spacing w:line="300" w:lineRule="atLeast"/>
        <w:ind w:left="360"/>
        <w:jc w:val="center"/>
        <w:rPr>
          <w:color w:val="000000"/>
        </w:rPr>
      </w:pPr>
      <w:r w:rsidRPr="003C7A25">
        <w:rPr>
          <w:rFonts w:ascii="Tahoma" w:hAnsi="Tahoma" w:cs="Tahoma"/>
          <w:b/>
          <w:bCs/>
          <w:color w:val="000000"/>
        </w:rPr>
        <w:t> </w:t>
      </w:r>
    </w:p>
    <w:p w14:paraId="486E7937" w14:textId="4474CFD0" w:rsidR="00DF710F" w:rsidRDefault="007F6BA9" w:rsidP="00761D3D">
      <w:pPr>
        <w:spacing w:line="276" w:lineRule="atLeast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>Depremin</w:t>
      </w:r>
      <w:r w:rsidR="003C7A25">
        <w:rPr>
          <w:rFonts w:ascii="Tahoma" w:hAnsi="Tahoma" w:cs="Tahoma"/>
          <w:b/>
          <w:bCs/>
          <w:color w:val="000000"/>
          <w:sz w:val="23"/>
          <w:szCs w:val="23"/>
        </w:rPr>
        <w:t xml:space="preserve"> yaraları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nı</w:t>
      </w:r>
      <w:r w:rsidR="003C7A25">
        <w:rPr>
          <w:rFonts w:ascii="Tahoma" w:hAnsi="Tahoma" w:cs="Tahoma"/>
          <w:b/>
          <w:bCs/>
          <w:color w:val="000000"/>
          <w:sz w:val="23"/>
          <w:szCs w:val="23"/>
        </w:rPr>
        <w:t xml:space="preserve"> sarmak </w:t>
      </w:r>
      <w:r w:rsidR="008F517E">
        <w:rPr>
          <w:rFonts w:ascii="Tahoma" w:hAnsi="Tahoma" w:cs="Tahoma"/>
          <w:b/>
          <w:bCs/>
          <w:color w:val="000000"/>
          <w:sz w:val="23"/>
          <w:szCs w:val="23"/>
        </w:rPr>
        <w:t xml:space="preserve">için </w:t>
      </w:r>
      <w:r w:rsidR="003C7A25">
        <w:rPr>
          <w:rFonts w:ascii="Tahoma" w:hAnsi="Tahoma" w:cs="Tahoma"/>
          <w:b/>
          <w:bCs/>
          <w:color w:val="000000"/>
          <w:sz w:val="23"/>
          <w:szCs w:val="23"/>
        </w:rPr>
        <w:t xml:space="preserve">ilk günden bu yana yoğun çalışmalar </w:t>
      </w:r>
      <w:r w:rsidR="00752952">
        <w:rPr>
          <w:rFonts w:ascii="Tahoma" w:hAnsi="Tahoma" w:cs="Tahoma"/>
          <w:b/>
          <w:bCs/>
          <w:color w:val="000000"/>
          <w:sz w:val="23"/>
          <w:szCs w:val="23"/>
        </w:rPr>
        <w:t xml:space="preserve">yürüten </w:t>
      </w:r>
      <w:r w:rsidR="00737199">
        <w:rPr>
          <w:rFonts w:ascii="Tahoma" w:hAnsi="Tahoma" w:cs="Tahoma"/>
          <w:b/>
          <w:bCs/>
          <w:color w:val="000000"/>
          <w:sz w:val="23"/>
          <w:szCs w:val="23"/>
        </w:rPr>
        <w:t>Sabancı</w:t>
      </w:r>
      <w:r w:rsidR="003C7A25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3C7A25" w:rsidRPr="003C7A25">
        <w:rPr>
          <w:rFonts w:ascii="Tahoma" w:hAnsi="Tahoma" w:cs="Tahoma"/>
          <w:b/>
          <w:bCs/>
          <w:color w:val="000000"/>
          <w:sz w:val="23"/>
          <w:szCs w:val="23"/>
        </w:rPr>
        <w:t>Vakfı,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afet bölgesindeki </w:t>
      </w:r>
      <w:r w:rsidRPr="007F6BA9">
        <w:rPr>
          <w:rFonts w:ascii="Tahoma" w:hAnsi="Tahoma" w:cs="Tahoma"/>
          <w:b/>
          <w:bCs/>
          <w:color w:val="000000"/>
          <w:sz w:val="23"/>
          <w:szCs w:val="23"/>
        </w:rPr>
        <w:t xml:space="preserve">en yoğun öğrenci nüfusuna sahip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Hatay’da 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 xml:space="preserve">3. </w:t>
      </w:r>
      <w:r w:rsidR="00DF710F">
        <w:rPr>
          <w:rFonts w:ascii="Tahoma" w:hAnsi="Tahoma" w:cs="Tahoma"/>
          <w:b/>
          <w:bCs/>
          <w:color w:val="000000"/>
          <w:sz w:val="23"/>
          <w:szCs w:val="23"/>
        </w:rPr>
        <w:t>o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>kul</w:t>
      </w:r>
      <w:r w:rsidR="002D19D9">
        <w:rPr>
          <w:rFonts w:ascii="Tahoma" w:hAnsi="Tahoma" w:cs="Tahoma"/>
          <w:b/>
          <w:bCs/>
          <w:color w:val="000000"/>
          <w:sz w:val="23"/>
          <w:szCs w:val="23"/>
        </w:rPr>
        <w:t>un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 xml:space="preserve"> açılışını</w:t>
      </w:r>
      <w:r w:rsidR="002D19D9">
        <w:rPr>
          <w:rFonts w:ascii="Tahoma" w:hAnsi="Tahoma" w:cs="Tahoma"/>
          <w:b/>
          <w:bCs/>
          <w:color w:val="000000"/>
          <w:sz w:val="23"/>
          <w:szCs w:val="23"/>
        </w:rPr>
        <w:t xml:space="preserve"> da tamamladı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>. Bölgede e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ğitimin aksamaması için imk</w:t>
      </w:r>
      <w:r w:rsidR="008F517E">
        <w:rPr>
          <w:rFonts w:ascii="Tahoma" w:hAnsi="Tahoma" w:cs="Tahoma"/>
          <w:b/>
          <w:bCs/>
          <w:color w:val="000000"/>
          <w:sz w:val="23"/>
          <w:szCs w:val="23"/>
        </w:rPr>
        <w:t>â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nlarını seferber 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 xml:space="preserve">eden </w:t>
      </w:r>
      <w:r w:rsidR="00965FF3" w:rsidRPr="00965FF3">
        <w:rPr>
          <w:rFonts w:ascii="Tahoma" w:hAnsi="Tahoma" w:cs="Tahoma"/>
          <w:b/>
          <w:bCs/>
          <w:color w:val="000000"/>
          <w:sz w:val="23"/>
          <w:szCs w:val="23"/>
        </w:rPr>
        <w:t xml:space="preserve">Vakıf, “Hatay’a 3 Ayda 3 Okul” </w:t>
      </w:r>
      <w:r w:rsidR="008F517E">
        <w:rPr>
          <w:rFonts w:ascii="Tahoma" w:hAnsi="Tahoma" w:cs="Tahoma"/>
          <w:b/>
          <w:bCs/>
          <w:color w:val="000000"/>
          <w:sz w:val="23"/>
          <w:szCs w:val="23"/>
        </w:rPr>
        <w:t>sözü</w:t>
      </w:r>
      <w:r w:rsidR="008F517E" w:rsidRPr="00965FF3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965FF3" w:rsidRPr="00965FF3">
        <w:rPr>
          <w:rFonts w:ascii="Tahoma" w:hAnsi="Tahoma" w:cs="Tahoma"/>
          <w:b/>
          <w:bCs/>
          <w:color w:val="000000"/>
          <w:sz w:val="23"/>
          <w:szCs w:val="23"/>
        </w:rPr>
        <w:t>kapsamında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ED38C0">
        <w:rPr>
          <w:rFonts w:ascii="Tahoma" w:hAnsi="Tahoma" w:cs="Tahoma"/>
          <w:b/>
          <w:bCs/>
          <w:color w:val="000000"/>
          <w:sz w:val="23"/>
          <w:szCs w:val="23"/>
        </w:rPr>
        <w:t xml:space="preserve">çelik malzemeden inşa edilen </w:t>
      </w:r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 xml:space="preserve">Sabancı </w:t>
      </w:r>
      <w:proofErr w:type="spellStart"/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>Arsuz</w:t>
      </w:r>
      <w:proofErr w:type="spellEnd"/>
      <w:r w:rsidR="00295ADB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8F517E" w:rsidRPr="008F517E">
        <w:rPr>
          <w:rFonts w:ascii="Tahoma" w:hAnsi="Tahoma" w:cs="Tahoma"/>
          <w:b/>
          <w:bCs/>
          <w:color w:val="000000"/>
          <w:sz w:val="23"/>
          <w:szCs w:val="23"/>
        </w:rPr>
        <w:t>Ortaokulu</w:t>
      </w:r>
      <w:r w:rsidR="008F517E">
        <w:rPr>
          <w:rFonts w:ascii="Tahoma" w:hAnsi="Tahoma" w:cs="Tahoma"/>
          <w:b/>
          <w:bCs/>
          <w:color w:val="000000"/>
          <w:sz w:val="23"/>
          <w:szCs w:val="23"/>
        </w:rPr>
        <w:t>’n</w:t>
      </w:r>
      <w:r w:rsidR="002D19D9">
        <w:rPr>
          <w:rFonts w:ascii="Tahoma" w:hAnsi="Tahoma" w:cs="Tahoma"/>
          <w:b/>
          <w:bCs/>
          <w:color w:val="000000"/>
          <w:sz w:val="23"/>
          <w:szCs w:val="23"/>
        </w:rPr>
        <w:t>u açtı</w:t>
      </w:r>
      <w:r w:rsidR="00965FF3" w:rsidRPr="008F517E">
        <w:rPr>
          <w:rFonts w:ascii="Tahoma" w:hAnsi="Tahoma" w:cs="Tahoma"/>
          <w:b/>
          <w:bCs/>
          <w:color w:val="000000"/>
          <w:sz w:val="23"/>
          <w:szCs w:val="23"/>
        </w:rPr>
        <w:t>.</w:t>
      </w:r>
      <w:r w:rsidR="00DF710F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</w:p>
    <w:p w14:paraId="04741D44" w14:textId="4FA7E27B" w:rsidR="003C7A25" w:rsidRPr="003C7A25" w:rsidRDefault="003C7A25" w:rsidP="00924058">
      <w:pPr>
        <w:spacing w:line="276" w:lineRule="atLeast"/>
        <w:jc w:val="both"/>
        <w:rPr>
          <w:color w:val="000000"/>
        </w:rPr>
      </w:pPr>
    </w:p>
    <w:p w14:paraId="343D9D24" w14:textId="362C1095" w:rsidR="00DF3701" w:rsidRPr="00E14471" w:rsidRDefault="003C7A25" w:rsidP="003C7A25">
      <w:pPr>
        <w:jc w:val="both"/>
        <w:rPr>
          <w:rFonts w:ascii="Tahoma" w:hAnsi="Tahoma" w:cs="Tahoma"/>
          <w:color w:val="000000"/>
          <w:sz w:val="23"/>
          <w:szCs w:val="23"/>
        </w:rPr>
      </w:pPr>
      <w:r w:rsidRPr="003C7A25">
        <w:rPr>
          <w:rFonts w:ascii="Tahoma" w:hAnsi="Tahoma" w:cs="Tahoma"/>
          <w:b/>
          <w:bCs/>
          <w:color w:val="000000"/>
          <w:sz w:val="23"/>
          <w:szCs w:val="23"/>
        </w:rPr>
        <w:t>Sabancı Vakfı</w:t>
      </w:r>
      <w:r w:rsidRPr="003C7A25">
        <w:rPr>
          <w:rFonts w:ascii="Tahoma" w:hAnsi="Tahoma" w:cs="Tahoma"/>
          <w:color w:val="000000"/>
          <w:sz w:val="23"/>
          <w:szCs w:val="23"/>
        </w:rPr>
        <w:t>, depremden en ağır hasarı alan illerden en yoğun öğrenci nüfusuna sahip </w:t>
      </w:r>
      <w:r w:rsidRPr="003C7A25">
        <w:rPr>
          <w:rFonts w:ascii="Tahoma" w:hAnsi="Tahoma" w:cs="Tahoma"/>
          <w:b/>
          <w:bCs/>
          <w:color w:val="000000"/>
          <w:sz w:val="23"/>
          <w:szCs w:val="23"/>
        </w:rPr>
        <w:t>Hatay</w:t>
      </w:r>
      <w:r w:rsidRPr="00E14471">
        <w:rPr>
          <w:rFonts w:ascii="Tahoma" w:hAnsi="Tahoma" w:cs="Tahoma"/>
          <w:color w:val="000000"/>
          <w:sz w:val="23"/>
          <w:szCs w:val="23"/>
        </w:rPr>
        <w:t>’da</w:t>
      </w:r>
      <w:r w:rsidR="00C24DCB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984686" w:rsidRPr="00C24DCB">
        <w:rPr>
          <w:rFonts w:ascii="Tahoma" w:hAnsi="Tahoma" w:cs="Tahoma"/>
          <w:color w:val="000000"/>
          <w:sz w:val="23"/>
          <w:szCs w:val="23"/>
        </w:rPr>
        <w:t>üçüncü okul</w:t>
      </w:r>
      <w:r w:rsidR="002E5548">
        <w:rPr>
          <w:rFonts w:ascii="Tahoma" w:hAnsi="Tahoma" w:cs="Tahoma"/>
          <w:color w:val="000000"/>
          <w:sz w:val="23"/>
          <w:szCs w:val="23"/>
        </w:rPr>
        <w:t>u</w:t>
      </w:r>
      <w:r w:rsidR="00752952">
        <w:rPr>
          <w:rFonts w:ascii="Tahoma" w:hAnsi="Tahoma" w:cs="Tahoma"/>
          <w:color w:val="000000"/>
          <w:sz w:val="23"/>
          <w:szCs w:val="23"/>
        </w:rPr>
        <w:t>n</w:t>
      </w:r>
      <w:r w:rsidR="002E5548">
        <w:rPr>
          <w:rFonts w:ascii="Tahoma" w:hAnsi="Tahoma" w:cs="Tahoma"/>
          <w:color w:val="000000"/>
          <w:sz w:val="23"/>
          <w:szCs w:val="23"/>
        </w:rPr>
        <w:t xml:space="preserve"> aç</w:t>
      </w:r>
      <w:r w:rsidR="00752952">
        <w:rPr>
          <w:rFonts w:ascii="Tahoma" w:hAnsi="Tahoma" w:cs="Tahoma"/>
          <w:color w:val="000000"/>
          <w:sz w:val="23"/>
          <w:szCs w:val="23"/>
        </w:rPr>
        <w:t>ılışını da gerçekleştirdi</w:t>
      </w:r>
      <w:r w:rsidR="00984686" w:rsidRPr="00647860">
        <w:rPr>
          <w:rFonts w:ascii="Tahoma" w:hAnsi="Tahoma" w:cs="Tahoma"/>
          <w:color w:val="000000"/>
          <w:sz w:val="23"/>
          <w:szCs w:val="23"/>
        </w:rPr>
        <w:t xml:space="preserve">. </w:t>
      </w:r>
      <w:r w:rsidR="002E5548">
        <w:rPr>
          <w:rFonts w:ascii="Tahoma" w:hAnsi="Tahoma" w:cs="Tahoma"/>
          <w:color w:val="000000"/>
          <w:sz w:val="23"/>
          <w:szCs w:val="23"/>
        </w:rPr>
        <w:t>Vakfın çelik malzemeden inşa ettiği</w:t>
      </w:r>
      <w:r w:rsidR="00C24DCB">
        <w:rPr>
          <w:rFonts w:ascii="Tahoma" w:hAnsi="Tahoma" w:cs="Tahoma"/>
          <w:color w:val="000000"/>
          <w:sz w:val="23"/>
          <w:szCs w:val="23"/>
        </w:rPr>
        <w:t xml:space="preserve"> </w:t>
      </w:r>
      <w:r w:rsidR="00C24DCB" w:rsidRPr="00BA49E7">
        <w:rPr>
          <w:rFonts w:ascii="Tahoma" w:hAnsi="Tahoma" w:cs="Tahoma"/>
          <w:b/>
          <w:bCs/>
          <w:color w:val="000000"/>
          <w:sz w:val="23"/>
          <w:szCs w:val="23"/>
        </w:rPr>
        <w:t xml:space="preserve">Sabancı </w:t>
      </w:r>
      <w:proofErr w:type="spellStart"/>
      <w:r w:rsidR="00C24DCB">
        <w:rPr>
          <w:rFonts w:ascii="Tahoma" w:hAnsi="Tahoma" w:cs="Tahoma"/>
          <w:b/>
          <w:bCs/>
          <w:color w:val="000000"/>
          <w:sz w:val="23"/>
          <w:szCs w:val="23"/>
        </w:rPr>
        <w:t>Arsuz</w:t>
      </w:r>
      <w:proofErr w:type="spellEnd"/>
      <w:r w:rsidR="00C24DCB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C24DCB" w:rsidRPr="00BA49E7">
        <w:rPr>
          <w:rFonts w:ascii="Tahoma" w:hAnsi="Tahoma" w:cs="Tahoma"/>
          <w:b/>
          <w:bCs/>
          <w:color w:val="000000"/>
          <w:sz w:val="23"/>
          <w:szCs w:val="23"/>
        </w:rPr>
        <w:t>Ortaokulu</w:t>
      </w:r>
      <w:r w:rsidR="002E5548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C24DCB">
        <w:rPr>
          <w:rFonts w:ascii="Tahoma" w:hAnsi="Tahoma" w:cs="Tahoma"/>
          <w:color w:val="000000"/>
          <w:sz w:val="23"/>
          <w:szCs w:val="23"/>
        </w:rPr>
        <w:t xml:space="preserve">2023-2024 eğitim-öğretim yılında </w:t>
      </w:r>
      <w:r w:rsidR="002E5548">
        <w:rPr>
          <w:rFonts w:ascii="Tahoma" w:hAnsi="Tahoma" w:cs="Tahoma"/>
          <w:color w:val="000000"/>
          <w:sz w:val="23"/>
          <w:szCs w:val="23"/>
        </w:rPr>
        <w:t>eğitime başlayacak</w:t>
      </w:r>
      <w:r w:rsidR="00DF710F">
        <w:rPr>
          <w:rFonts w:ascii="Tahoma" w:hAnsi="Tahoma" w:cs="Tahoma"/>
          <w:color w:val="000000"/>
          <w:sz w:val="23"/>
          <w:szCs w:val="23"/>
        </w:rPr>
        <w:t>.</w:t>
      </w:r>
    </w:p>
    <w:p w14:paraId="6B37535B" w14:textId="77777777" w:rsidR="00DF3701" w:rsidRDefault="00DF3701" w:rsidP="003C7A25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14:paraId="75935B31" w14:textId="164CE7D4" w:rsidR="003C7A25" w:rsidRPr="00E14471" w:rsidRDefault="00752952" w:rsidP="003C7A25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Vakıf, b</w:t>
      </w:r>
      <w:r w:rsidRPr="00372F2F">
        <w:rPr>
          <w:rFonts w:ascii="Tahoma" w:hAnsi="Tahoma" w:cs="Tahoma"/>
          <w:color w:val="000000"/>
          <w:sz w:val="23"/>
          <w:szCs w:val="23"/>
        </w:rPr>
        <w:t>aşlattı</w:t>
      </w:r>
      <w:r>
        <w:rPr>
          <w:rFonts w:ascii="Tahoma" w:hAnsi="Tahoma" w:cs="Tahoma"/>
          <w:color w:val="000000"/>
          <w:sz w:val="23"/>
          <w:szCs w:val="23"/>
        </w:rPr>
        <w:t>ğı</w:t>
      </w:r>
      <w:r w:rsidRPr="00372F2F">
        <w:rPr>
          <w:rFonts w:ascii="Tahoma" w:hAnsi="Tahoma" w:cs="Tahoma"/>
          <w:color w:val="000000"/>
          <w:sz w:val="23"/>
          <w:szCs w:val="23"/>
        </w:rPr>
        <w:t xml:space="preserve"> eğitim seferberliği kapsamın</w:t>
      </w:r>
      <w:r>
        <w:rPr>
          <w:rFonts w:ascii="Tahoma" w:hAnsi="Tahoma" w:cs="Tahoma"/>
          <w:color w:val="000000"/>
          <w:sz w:val="23"/>
          <w:szCs w:val="23"/>
        </w:rPr>
        <w:t xml:space="preserve">da </w:t>
      </w:r>
      <w:r w:rsidRPr="00372F2F">
        <w:rPr>
          <w:rFonts w:ascii="Tahoma" w:hAnsi="Tahoma" w:cs="Tahoma"/>
          <w:b/>
          <w:bCs/>
          <w:color w:val="000000"/>
          <w:sz w:val="23"/>
          <w:szCs w:val="23"/>
        </w:rPr>
        <w:t>“Hatay’a 3 Ayda 3 Okul”</w:t>
      </w:r>
      <w:r>
        <w:rPr>
          <w:rFonts w:ascii="Tahoma" w:hAnsi="Tahoma" w:cs="Tahoma"/>
          <w:color w:val="000000"/>
          <w:sz w:val="23"/>
          <w:szCs w:val="23"/>
        </w:rPr>
        <w:t xml:space="preserve"> sözü vermişti. Ç</w:t>
      </w:r>
      <w:r w:rsidR="00DF3701" w:rsidRPr="003C7A25">
        <w:rPr>
          <w:rFonts w:ascii="Tahoma" w:hAnsi="Tahoma" w:cs="Tahoma"/>
          <w:color w:val="000000"/>
          <w:sz w:val="23"/>
          <w:szCs w:val="23"/>
        </w:rPr>
        <w:t>ocukların ve öğretmenlerin okul ortamında buluşması, eğitimin kaldığı yerden devam etmesi</w:t>
      </w:r>
      <w:r w:rsidR="00DF3701">
        <w:rPr>
          <w:rFonts w:ascii="Tahoma" w:hAnsi="Tahoma" w:cs="Tahoma"/>
          <w:color w:val="000000"/>
          <w:sz w:val="23"/>
          <w:szCs w:val="23"/>
        </w:rPr>
        <w:t xml:space="preserve"> için</w:t>
      </w:r>
      <w:r w:rsidR="00DF3701" w:rsidRPr="003C7A25">
        <w:rPr>
          <w:rFonts w:ascii="Tahoma" w:hAnsi="Tahoma" w:cs="Tahoma"/>
          <w:color w:val="000000"/>
          <w:sz w:val="23"/>
          <w:szCs w:val="23"/>
        </w:rPr>
        <w:t xml:space="preserve"> </w:t>
      </w:r>
      <w:r w:rsidR="00DF3701">
        <w:rPr>
          <w:rFonts w:ascii="Tahoma" w:hAnsi="Tahoma" w:cs="Tahoma"/>
          <w:color w:val="000000"/>
          <w:sz w:val="23"/>
          <w:szCs w:val="23"/>
        </w:rPr>
        <w:t xml:space="preserve">Reyhanlı ilçesinde </w:t>
      </w:r>
      <w:r w:rsidR="00DF3701" w:rsidRPr="00372F2F">
        <w:rPr>
          <w:rFonts w:ascii="Tahoma" w:hAnsi="Tahoma" w:cs="Tahoma"/>
          <w:b/>
          <w:bCs/>
          <w:color w:val="000000"/>
          <w:sz w:val="23"/>
          <w:szCs w:val="23"/>
        </w:rPr>
        <w:t>Enerjisa Hatay Mesleki ve Teknik Anadolu Lisesi</w:t>
      </w:r>
      <w:r w:rsidR="00DF3701">
        <w:rPr>
          <w:rFonts w:ascii="Tahoma" w:hAnsi="Tahoma" w:cs="Tahoma"/>
          <w:color w:val="000000"/>
          <w:sz w:val="23"/>
          <w:szCs w:val="23"/>
        </w:rPr>
        <w:t xml:space="preserve"> </w:t>
      </w:r>
      <w:r w:rsidR="00737199">
        <w:rPr>
          <w:rFonts w:ascii="Tahoma" w:hAnsi="Tahoma" w:cs="Tahoma"/>
          <w:color w:val="000000"/>
          <w:sz w:val="23"/>
          <w:szCs w:val="23"/>
        </w:rPr>
        <w:t xml:space="preserve">ile </w:t>
      </w:r>
      <w:r w:rsidR="00DF3701">
        <w:rPr>
          <w:rFonts w:ascii="Tahoma" w:hAnsi="Tahoma" w:cs="Tahoma"/>
          <w:color w:val="000000"/>
          <w:sz w:val="23"/>
          <w:szCs w:val="23"/>
        </w:rPr>
        <w:t xml:space="preserve">Dörtyol ilçesindeki </w:t>
      </w:r>
      <w:r w:rsidR="00DF3701" w:rsidRPr="00372F2F">
        <w:rPr>
          <w:rFonts w:ascii="Tahoma" w:hAnsi="Tahoma" w:cs="Tahoma"/>
          <w:b/>
          <w:bCs/>
          <w:color w:val="000000"/>
          <w:sz w:val="23"/>
          <w:szCs w:val="23"/>
        </w:rPr>
        <w:t>Sabancı Lassa Ortaokulu</w:t>
      </w:r>
      <w:r w:rsidR="00DF3701">
        <w:rPr>
          <w:rFonts w:ascii="Tahoma" w:hAnsi="Tahoma" w:cs="Tahoma"/>
          <w:color w:val="000000"/>
          <w:sz w:val="23"/>
          <w:szCs w:val="23"/>
        </w:rPr>
        <w:t>’n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u </w:t>
      </w:r>
      <w:r>
        <w:rPr>
          <w:rFonts w:ascii="Tahoma" w:hAnsi="Tahoma" w:cs="Tahoma"/>
          <w:color w:val="000000"/>
          <w:sz w:val="23"/>
          <w:szCs w:val="23"/>
        </w:rPr>
        <w:t>23 Nisan ve 19 Mayıs tarihlerinde açtı. Ü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çüncü okul da </w:t>
      </w:r>
      <w:proofErr w:type="spellStart"/>
      <w:r w:rsidR="00DF3701">
        <w:rPr>
          <w:rFonts w:ascii="Tahoma" w:hAnsi="Tahoma" w:cs="Tahoma"/>
          <w:color w:val="000000"/>
          <w:sz w:val="23"/>
          <w:szCs w:val="23"/>
        </w:rPr>
        <w:t>Arsuz</w:t>
      </w:r>
      <w:proofErr w:type="spellEnd"/>
      <w:r w:rsidR="003C7A25" w:rsidRPr="003C7A25">
        <w:rPr>
          <w:rFonts w:ascii="Tahoma" w:hAnsi="Tahoma" w:cs="Tahoma"/>
          <w:color w:val="000000"/>
          <w:sz w:val="23"/>
          <w:szCs w:val="23"/>
        </w:rPr>
        <w:t xml:space="preserve"> </w:t>
      </w:r>
      <w:r w:rsidR="00BA49E7">
        <w:rPr>
          <w:rFonts w:ascii="Tahoma" w:hAnsi="Tahoma" w:cs="Tahoma"/>
          <w:color w:val="000000"/>
          <w:sz w:val="23"/>
          <w:szCs w:val="23"/>
        </w:rPr>
        <w:t>ilçesinde</w:t>
      </w:r>
      <w:r w:rsidR="003C7A25" w:rsidRPr="003C7A25"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ahoma" w:hAnsi="Tahoma" w:cs="Tahoma"/>
          <w:color w:val="000000"/>
          <w:sz w:val="23"/>
          <w:szCs w:val="23"/>
        </w:rPr>
        <w:t xml:space="preserve">21 Haziran’da </w:t>
      </w:r>
      <w:r w:rsidR="00A47090" w:rsidRPr="00372F2F">
        <w:rPr>
          <w:rFonts w:ascii="Tahoma" w:hAnsi="Tahoma" w:cs="Tahoma"/>
          <w:b/>
          <w:bCs/>
          <w:color w:val="000000"/>
          <w:sz w:val="23"/>
          <w:szCs w:val="23"/>
        </w:rPr>
        <w:t xml:space="preserve">Sabancı </w:t>
      </w:r>
      <w:proofErr w:type="spellStart"/>
      <w:r w:rsidR="00A47090" w:rsidRPr="00372F2F">
        <w:rPr>
          <w:rFonts w:ascii="Tahoma" w:hAnsi="Tahoma" w:cs="Tahoma"/>
          <w:b/>
          <w:bCs/>
          <w:color w:val="000000"/>
          <w:sz w:val="23"/>
          <w:szCs w:val="23"/>
        </w:rPr>
        <w:t>Arsuz</w:t>
      </w:r>
      <w:proofErr w:type="spellEnd"/>
      <w:r w:rsidR="00A47090" w:rsidRPr="00372F2F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DF710F" w:rsidRPr="00372F2F">
        <w:rPr>
          <w:rFonts w:ascii="Tahoma" w:hAnsi="Tahoma" w:cs="Tahoma"/>
          <w:b/>
          <w:bCs/>
          <w:color w:val="000000"/>
          <w:sz w:val="23"/>
          <w:szCs w:val="23"/>
        </w:rPr>
        <w:t>Ortaokulu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 ile </w:t>
      </w:r>
      <w:r>
        <w:rPr>
          <w:rFonts w:ascii="Tahoma" w:hAnsi="Tahoma" w:cs="Tahoma"/>
          <w:color w:val="000000"/>
          <w:sz w:val="23"/>
          <w:szCs w:val="23"/>
        </w:rPr>
        <w:t>tamamlandı</w:t>
      </w:r>
      <w:r w:rsidR="00A47090">
        <w:rPr>
          <w:rFonts w:ascii="Tahoma" w:hAnsi="Tahoma" w:cs="Tahoma"/>
          <w:color w:val="000000"/>
          <w:sz w:val="23"/>
          <w:szCs w:val="23"/>
        </w:rPr>
        <w:t>.</w:t>
      </w:r>
    </w:p>
    <w:p w14:paraId="1CE796E2" w14:textId="77777777" w:rsidR="00806B35" w:rsidRDefault="00806B35" w:rsidP="003C7A25">
      <w:pPr>
        <w:jc w:val="both"/>
        <w:rPr>
          <w:rFonts w:ascii="Tahoma" w:hAnsi="Tahoma" w:cs="Tahoma"/>
          <w:color w:val="000000"/>
          <w:sz w:val="23"/>
          <w:szCs w:val="23"/>
        </w:rPr>
      </w:pPr>
    </w:p>
    <w:p w14:paraId="2E445366" w14:textId="675931E3" w:rsidR="00A7260A" w:rsidRPr="00DF710F" w:rsidRDefault="00DF3701" w:rsidP="00A7260A">
      <w:pPr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Deprem bölgesinde </w:t>
      </w:r>
      <w:r w:rsidR="00A47090">
        <w:rPr>
          <w:rFonts w:ascii="Tahoma" w:hAnsi="Tahoma" w:cs="Tahoma"/>
          <w:color w:val="000000"/>
          <w:sz w:val="23"/>
          <w:szCs w:val="23"/>
        </w:rPr>
        <w:t>rekor sürede 3 okul aç</w:t>
      </w:r>
      <w:r w:rsidR="00752952">
        <w:rPr>
          <w:rFonts w:ascii="Tahoma" w:hAnsi="Tahoma" w:cs="Tahoma"/>
          <w:color w:val="000000"/>
          <w:sz w:val="23"/>
          <w:szCs w:val="23"/>
        </w:rPr>
        <w:t xml:space="preserve">manın 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mutluluğunu yaşadıklarını belirten </w:t>
      </w:r>
      <w:r w:rsidR="00752952">
        <w:rPr>
          <w:rFonts w:ascii="Tahoma" w:hAnsi="Tahoma" w:cs="Tahoma"/>
          <w:color w:val="000000"/>
          <w:sz w:val="23"/>
          <w:szCs w:val="23"/>
        </w:rPr>
        <w:br/>
      </w:r>
      <w:r w:rsidR="009E6B6E" w:rsidRPr="009E6B6E">
        <w:rPr>
          <w:rFonts w:ascii="Tahoma" w:hAnsi="Tahoma" w:cs="Tahoma"/>
          <w:b/>
          <w:bCs/>
          <w:color w:val="000000"/>
          <w:sz w:val="23"/>
          <w:szCs w:val="23"/>
        </w:rPr>
        <w:t xml:space="preserve">Sabancı Vakfı </w:t>
      </w:r>
      <w:r w:rsidR="00A47090">
        <w:rPr>
          <w:rFonts w:ascii="Tahoma" w:hAnsi="Tahoma" w:cs="Tahoma"/>
          <w:b/>
          <w:bCs/>
          <w:color w:val="000000"/>
          <w:sz w:val="23"/>
          <w:szCs w:val="23"/>
        </w:rPr>
        <w:t>Mütevelli Heyeti Başkanı Güler Sabancı</w:t>
      </w:r>
      <w:r w:rsidR="009E6B6E">
        <w:rPr>
          <w:rFonts w:ascii="Tahoma" w:hAnsi="Tahoma" w:cs="Tahoma"/>
          <w:color w:val="000000"/>
          <w:sz w:val="23"/>
          <w:szCs w:val="23"/>
        </w:rPr>
        <w:t>, “</w:t>
      </w:r>
      <w:r w:rsidR="00752952">
        <w:rPr>
          <w:rFonts w:ascii="Tahoma" w:hAnsi="Tahoma" w:cs="Tahoma"/>
          <w:color w:val="000000"/>
          <w:sz w:val="23"/>
          <w:szCs w:val="23"/>
        </w:rPr>
        <w:t xml:space="preserve">Depremden etkilenen illerin </w:t>
      </w:r>
      <w:r w:rsidR="00622224">
        <w:rPr>
          <w:rFonts w:ascii="Tahoma" w:hAnsi="Tahoma" w:cs="Tahoma"/>
          <w:color w:val="000000"/>
          <w:sz w:val="23"/>
          <w:szCs w:val="23"/>
        </w:rPr>
        <w:t>yeniden ayağa kalkması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, </w:t>
      </w:r>
      <w:r w:rsidR="00752952">
        <w:rPr>
          <w:rFonts w:ascii="Tahoma" w:hAnsi="Tahoma" w:cs="Tahoma"/>
          <w:color w:val="000000"/>
          <w:sz w:val="23"/>
          <w:szCs w:val="23"/>
        </w:rPr>
        <w:t>bölgenin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 iyileşmesi için tüm çabamızla çalışmalarımızı sürdürüyoruz. Bölgede öncelikli konular arasında çocukların, gençlerin, öğretmenlerin tekrar okul ortamında bir araya gelmesi ve ülkemiz için çok önemli olan eğitimin</w:t>
      </w:r>
      <w:r w:rsidR="00737199">
        <w:rPr>
          <w:rFonts w:ascii="Tahoma" w:hAnsi="Tahoma" w:cs="Tahoma"/>
          <w:color w:val="000000"/>
          <w:sz w:val="23"/>
          <w:szCs w:val="23"/>
        </w:rPr>
        <w:t xml:space="preserve"> aksamadan</w:t>
      </w:r>
      <w:r w:rsidR="00A47090">
        <w:rPr>
          <w:rFonts w:ascii="Tahoma" w:hAnsi="Tahoma" w:cs="Tahoma"/>
          <w:color w:val="000000"/>
          <w:sz w:val="23"/>
          <w:szCs w:val="23"/>
        </w:rPr>
        <w:t xml:space="preserve"> devam etmesi yer alıyor. Bu kapsamda da bölgedeki en yoğun öğrenci nüfusuna sahip olan Hatay’da 3 ayda 3 okul açacağımızın sözünü vermiştik. Bugün </w:t>
      </w:r>
      <w:proofErr w:type="spellStart"/>
      <w:r w:rsidR="00A47090">
        <w:rPr>
          <w:rFonts w:ascii="Tahoma" w:hAnsi="Tahoma" w:cs="Tahoma"/>
          <w:color w:val="000000"/>
          <w:sz w:val="23"/>
          <w:szCs w:val="23"/>
        </w:rPr>
        <w:t>Arsuz’da</w:t>
      </w:r>
      <w:proofErr w:type="spellEnd"/>
      <w:r w:rsidR="00A47090">
        <w:rPr>
          <w:rFonts w:ascii="Tahoma" w:hAnsi="Tahoma" w:cs="Tahoma"/>
          <w:color w:val="000000"/>
          <w:sz w:val="23"/>
          <w:szCs w:val="23"/>
        </w:rPr>
        <w:t xml:space="preserve"> açtığımız Sabancı </w:t>
      </w:r>
      <w:proofErr w:type="spellStart"/>
      <w:r w:rsidR="00A47090">
        <w:rPr>
          <w:rFonts w:ascii="Tahoma" w:hAnsi="Tahoma" w:cs="Tahoma"/>
          <w:color w:val="000000"/>
          <w:sz w:val="23"/>
          <w:szCs w:val="23"/>
        </w:rPr>
        <w:t>Arsuz</w:t>
      </w:r>
      <w:proofErr w:type="spellEnd"/>
      <w:r w:rsidR="00A47090">
        <w:rPr>
          <w:rFonts w:ascii="Tahoma" w:hAnsi="Tahoma" w:cs="Tahoma"/>
          <w:color w:val="000000"/>
          <w:sz w:val="23"/>
          <w:szCs w:val="23"/>
        </w:rPr>
        <w:t xml:space="preserve"> Ortaokulu’yla verdiğimiz sözü tutmanın gurur ve mutluluğunu yaşıyoruz. </w:t>
      </w:r>
      <w:r w:rsidR="00752952">
        <w:rPr>
          <w:rFonts w:ascii="Tahoma" w:hAnsi="Tahoma" w:cs="Tahoma"/>
          <w:color w:val="000000"/>
          <w:sz w:val="23"/>
          <w:szCs w:val="23"/>
        </w:rPr>
        <w:t>G</w:t>
      </w:r>
      <w:r w:rsidR="00DF710F">
        <w:rPr>
          <w:rFonts w:ascii="Tahoma" w:hAnsi="Tahoma" w:cs="Tahoma"/>
          <w:color w:val="000000"/>
          <w:sz w:val="23"/>
          <w:szCs w:val="23"/>
        </w:rPr>
        <w:t>erçek mutluluk</w:t>
      </w:r>
      <w:r w:rsidR="00752952">
        <w:rPr>
          <w:rFonts w:ascii="Tahoma" w:hAnsi="Tahoma" w:cs="Tahoma"/>
          <w:color w:val="000000"/>
          <w:sz w:val="23"/>
          <w:szCs w:val="23"/>
        </w:rPr>
        <w:t xml:space="preserve"> ise</w:t>
      </w:r>
      <w:r w:rsidR="00DF710F">
        <w:rPr>
          <w:rFonts w:ascii="Tahoma" w:hAnsi="Tahoma" w:cs="Tahoma"/>
          <w:color w:val="000000"/>
          <w:sz w:val="23"/>
          <w:szCs w:val="23"/>
        </w:rPr>
        <w:t xml:space="preserve"> çocukları, gençleri, öğretmenleri hep birlikte okul koridorlarında, sınıflarda, bahçelerde göreceğimiz gün yaşanacak. 3 okul</w:t>
      </w:r>
      <w:r w:rsidR="00752952">
        <w:rPr>
          <w:rFonts w:ascii="Tahoma" w:hAnsi="Tahoma" w:cs="Tahoma"/>
          <w:color w:val="000000"/>
          <w:sz w:val="23"/>
          <w:szCs w:val="23"/>
        </w:rPr>
        <w:t>umuz</w:t>
      </w:r>
      <w:r w:rsidR="00DF710F">
        <w:rPr>
          <w:rFonts w:ascii="Tahoma" w:hAnsi="Tahoma" w:cs="Tahoma"/>
          <w:color w:val="000000"/>
          <w:sz w:val="23"/>
          <w:szCs w:val="23"/>
        </w:rPr>
        <w:t xml:space="preserve"> da </w:t>
      </w:r>
      <w:r w:rsidR="00752952">
        <w:rPr>
          <w:rFonts w:ascii="Tahoma" w:hAnsi="Tahoma" w:cs="Tahoma"/>
          <w:color w:val="000000"/>
          <w:sz w:val="23"/>
          <w:szCs w:val="23"/>
        </w:rPr>
        <w:t xml:space="preserve">önümüzdeki </w:t>
      </w:r>
      <w:r w:rsidR="00DF710F">
        <w:rPr>
          <w:rFonts w:ascii="Tahoma" w:hAnsi="Tahoma" w:cs="Tahoma"/>
          <w:color w:val="000000"/>
          <w:sz w:val="23"/>
          <w:szCs w:val="23"/>
        </w:rPr>
        <w:t xml:space="preserve">eğitim-öğretim yılında öğrenci kabulüne başlayacak. </w:t>
      </w:r>
      <w:r w:rsidR="00752952">
        <w:rPr>
          <w:rFonts w:ascii="Tahoma" w:hAnsi="Tahoma" w:cs="Tahoma"/>
          <w:color w:val="000000"/>
          <w:sz w:val="23"/>
          <w:szCs w:val="23"/>
        </w:rPr>
        <w:t xml:space="preserve">Ancak görevimiz burada bitmedi. </w:t>
      </w:r>
      <w:r w:rsidR="00E47701">
        <w:rPr>
          <w:rFonts w:ascii="Tahoma" w:hAnsi="Tahoma" w:cs="Tahoma"/>
          <w:color w:val="000000"/>
          <w:sz w:val="23"/>
          <w:szCs w:val="23"/>
        </w:rPr>
        <w:t xml:space="preserve">Eğitimin kesintisiz bir şekilde sürmesi için Cumhuriyetin 100. yılında var gücümüzle çalışmayı </w:t>
      </w:r>
      <w:r w:rsidR="00DF710F">
        <w:rPr>
          <w:rFonts w:ascii="Tahoma" w:hAnsi="Tahoma" w:cs="Tahoma"/>
          <w:color w:val="000000"/>
          <w:sz w:val="23"/>
          <w:szCs w:val="23"/>
        </w:rPr>
        <w:t xml:space="preserve">sürdüreceğiz.” şeklinde konuştu. </w:t>
      </w:r>
    </w:p>
    <w:p w14:paraId="268A1EC1" w14:textId="77777777" w:rsidR="00A7260A" w:rsidRDefault="00A7260A" w:rsidP="00A7260A">
      <w:pPr>
        <w:jc w:val="both"/>
        <w:rPr>
          <w:rFonts w:ascii="Tahoma" w:hAnsi="Tahoma" w:cs="Tahoma"/>
          <w:sz w:val="22"/>
          <w:szCs w:val="22"/>
        </w:rPr>
      </w:pPr>
    </w:p>
    <w:p w14:paraId="0EDFFB6A" w14:textId="25EB8BAB" w:rsidR="00D56723" w:rsidRPr="00C4156F" w:rsidRDefault="00D56723" w:rsidP="00C4156F">
      <w:pPr>
        <w:jc w:val="center"/>
        <w:rPr>
          <w:sz w:val="18"/>
          <w:szCs w:val="18"/>
        </w:rPr>
      </w:pPr>
    </w:p>
    <w:sectPr w:rsidR="00D56723" w:rsidRPr="00C4156F" w:rsidSect="00E14471">
      <w:headerReference w:type="default" r:id="rId11"/>
      <w:pgSz w:w="11906" w:h="16838"/>
      <w:pgMar w:top="426" w:right="127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B51B" w14:textId="77777777" w:rsidR="00840FA0" w:rsidRDefault="00840FA0" w:rsidP="003C7A25">
      <w:r>
        <w:separator/>
      </w:r>
    </w:p>
  </w:endnote>
  <w:endnote w:type="continuationSeparator" w:id="0">
    <w:p w14:paraId="570786C2" w14:textId="77777777" w:rsidR="00840FA0" w:rsidRDefault="00840FA0" w:rsidP="003C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B666" w14:textId="77777777" w:rsidR="00840FA0" w:rsidRDefault="00840FA0" w:rsidP="003C7A25">
      <w:r>
        <w:separator/>
      </w:r>
    </w:p>
  </w:footnote>
  <w:footnote w:type="continuationSeparator" w:id="0">
    <w:p w14:paraId="6D4BEDAB" w14:textId="77777777" w:rsidR="00840FA0" w:rsidRDefault="00840FA0" w:rsidP="003C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76FF" w14:textId="5BEC5A0F" w:rsidR="003C7A25" w:rsidRDefault="003C7A25" w:rsidP="003C7A25">
    <w:pPr>
      <w:pStyle w:val="stBilgi"/>
    </w:pPr>
    <w:r w:rsidRPr="00692E3F">
      <w:rPr>
        <w:noProof/>
      </w:rPr>
      <w:drawing>
        <wp:inline distT="0" distB="0" distL="0" distR="0" wp14:anchorId="7E078DFA" wp14:editId="55AA0F8E">
          <wp:extent cx="2034540" cy="381000"/>
          <wp:effectExtent l="0" t="0" r="3810" b="0"/>
          <wp:docPr id="237800561" name="Resim 237800561" descr="Sabanci_Vakfi_Logo_Beyaz_Zem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Sabanci_Vakfi_Logo_Beyaz_Zemi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1" t="17741" r="12565" b="27351"/>
                  <a:stretch/>
                </pic:blipFill>
                <pic:spPr bwMode="auto">
                  <a:xfrm>
                    <a:off x="0" y="0"/>
                    <a:ext cx="20345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3A"/>
    <w:multiLevelType w:val="hybridMultilevel"/>
    <w:tmpl w:val="6E784DB4"/>
    <w:lvl w:ilvl="0" w:tplc="5CA82F4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66042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auto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5395"/>
    <w:multiLevelType w:val="hybridMultilevel"/>
    <w:tmpl w:val="50BCABDE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E4559"/>
    <w:multiLevelType w:val="hybridMultilevel"/>
    <w:tmpl w:val="F5102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C54E6"/>
    <w:multiLevelType w:val="hybridMultilevel"/>
    <w:tmpl w:val="699AC8D8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F0137"/>
    <w:multiLevelType w:val="hybridMultilevel"/>
    <w:tmpl w:val="98661BFA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22442"/>
    <w:multiLevelType w:val="hybridMultilevel"/>
    <w:tmpl w:val="638C786C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3939"/>
    <w:multiLevelType w:val="hybridMultilevel"/>
    <w:tmpl w:val="228A4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01472"/>
    <w:multiLevelType w:val="hybridMultilevel"/>
    <w:tmpl w:val="218C5294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25F3A"/>
    <w:multiLevelType w:val="hybridMultilevel"/>
    <w:tmpl w:val="89029D96"/>
    <w:lvl w:ilvl="0" w:tplc="E82097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B007B"/>
    <w:multiLevelType w:val="hybridMultilevel"/>
    <w:tmpl w:val="A4142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63029"/>
    <w:multiLevelType w:val="hybridMultilevel"/>
    <w:tmpl w:val="D48EE430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D78AB"/>
    <w:multiLevelType w:val="hybridMultilevel"/>
    <w:tmpl w:val="0E76290A"/>
    <w:lvl w:ilvl="0" w:tplc="18C4824E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6979">
    <w:abstractNumId w:val="0"/>
  </w:num>
  <w:num w:numId="2" w16cid:durableId="1804931208">
    <w:abstractNumId w:val="0"/>
  </w:num>
  <w:num w:numId="3" w16cid:durableId="347222921">
    <w:abstractNumId w:val="6"/>
  </w:num>
  <w:num w:numId="4" w16cid:durableId="261842424">
    <w:abstractNumId w:val="1"/>
  </w:num>
  <w:num w:numId="5" w16cid:durableId="451368962">
    <w:abstractNumId w:val="2"/>
  </w:num>
  <w:num w:numId="6" w16cid:durableId="113255756">
    <w:abstractNumId w:val="7"/>
  </w:num>
  <w:num w:numId="7" w16cid:durableId="269631576">
    <w:abstractNumId w:val="11"/>
  </w:num>
  <w:num w:numId="8" w16cid:durableId="1213272901">
    <w:abstractNumId w:val="9"/>
  </w:num>
  <w:num w:numId="9" w16cid:durableId="413279811">
    <w:abstractNumId w:val="4"/>
  </w:num>
  <w:num w:numId="10" w16cid:durableId="1337610848">
    <w:abstractNumId w:val="10"/>
  </w:num>
  <w:num w:numId="11" w16cid:durableId="9381110">
    <w:abstractNumId w:val="5"/>
  </w:num>
  <w:num w:numId="12" w16cid:durableId="1460492867">
    <w:abstractNumId w:val="3"/>
  </w:num>
  <w:num w:numId="13" w16cid:durableId="1184172302">
    <w:abstractNumId w:val="2"/>
  </w:num>
  <w:num w:numId="14" w16cid:durableId="2130080022">
    <w:abstractNumId w:val="9"/>
  </w:num>
  <w:num w:numId="15" w16cid:durableId="1608735570">
    <w:abstractNumId w:val="0"/>
  </w:num>
  <w:num w:numId="16" w16cid:durableId="1159617726">
    <w:abstractNumId w:val="8"/>
  </w:num>
  <w:num w:numId="17" w16cid:durableId="144330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6"/>
    <w:rsid w:val="00000401"/>
    <w:rsid w:val="00003E5A"/>
    <w:rsid w:val="00004701"/>
    <w:rsid w:val="00004AC5"/>
    <w:rsid w:val="0000506E"/>
    <w:rsid w:val="000074CB"/>
    <w:rsid w:val="0001588C"/>
    <w:rsid w:val="000165F8"/>
    <w:rsid w:val="0001786F"/>
    <w:rsid w:val="000204CD"/>
    <w:rsid w:val="000259F5"/>
    <w:rsid w:val="00025E92"/>
    <w:rsid w:val="0004044D"/>
    <w:rsid w:val="00042E37"/>
    <w:rsid w:val="00056BE4"/>
    <w:rsid w:val="00057B4A"/>
    <w:rsid w:val="0006628C"/>
    <w:rsid w:val="0006742D"/>
    <w:rsid w:val="00067B90"/>
    <w:rsid w:val="000816DE"/>
    <w:rsid w:val="00081E17"/>
    <w:rsid w:val="00082958"/>
    <w:rsid w:val="00084754"/>
    <w:rsid w:val="00084E40"/>
    <w:rsid w:val="000906C9"/>
    <w:rsid w:val="000932F7"/>
    <w:rsid w:val="00093CEB"/>
    <w:rsid w:val="0009670E"/>
    <w:rsid w:val="000A48C3"/>
    <w:rsid w:val="000A5B7C"/>
    <w:rsid w:val="000A5CDC"/>
    <w:rsid w:val="000A5FB3"/>
    <w:rsid w:val="000A78A6"/>
    <w:rsid w:val="000A7B5E"/>
    <w:rsid w:val="000B14B6"/>
    <w:rsid w:val="000B1D07"/>
    <w:rsid w:val="000B4373"/>
    <w:rsid w:val="000C0963"/>
    <w:rsid w:val="000C2AF5"/>
    <w:rsid w:val="000C5CE8"/>
    <w:rsid w:val="000C69EF"/>
    <w:rsid w:val="000D5B62"/>
    <w:rsid w:val="000E3B7B"/>
    <w:rsid w:val="000E73C2"/>
    <w:rsid w:val="000E7642"/>
    <w:rsid w:val="000F3936"/>
    <w:rsid w:val="000F4187"/>
    <w:rsid w:val="000F4B18"/>
    <w:rsid w:val="000F4E7B"/>
    <w:rsid w:val="000F796C"/>
    <w:rsid w:val="001020DF"/>
    <w:rsid w:val="00102753"/>
    <w:rsid w:val="00102C1F"/>
    <w:rsid w:val="001073B2"/>
    <w:rsid w:val="00110CFB"/>
    <w:rsid w:val="00112E1D"/>
    <w:rsid w:val="00114429"/>
    <w:rsid w:val="00114BA6"/>
    <w:rsid w:val="00115459"/>
    <w:rsid w:val="001157A4"/>
    <w:rsid w:val="00116BD2"/>
    <w:rsid w:val="00116F7B"/>
    <w:rsid w:val="001213DE"/>
    <w:rsid w:val="001215B8"/>
    <w:rsid w:val="00126CFC"/>
    <w:rsid w:val="00126DF1"/>
    <w:rsid w:val="00127BF5"/>
    <w:rsid w:val="001306AF"/>
    <w:rsid w:val="001326E2"/>
    <w:rsid w:val="00135A39"/>
    <w:rsid w:val="00155094"/>
    <w:rsid w:val="00155262"/>
    <w:rsid w:val="00155326"/>
    <w:rsid w:val="001566EB"/>
    <w:rsid w:val="00160E0D"/>
    <w:rsid w:val="001634DE"/>
    <w:rsid w:val="001672CD"/>
    <w:rsid w:val="001678D7"/>
    <w:rsid w:val="00170031"/>
    <w:rsid w:val="00170638"/>
    <w:rsid w:val="00171A5A"/>
    <w:rsid w:val="001725A2"/>
    <w:rsid w:val="00173F29"/>
    <w:rsid w:val="00174217"/>
    <w:rsid w:val="00180802"/>
    <w:rsid w:val="00180D93"/>
    <w:rsid w:val="001823F0"/>
    <w:rsid w:val="00183D17"/>
    <w:rsid w:val="00183FFB"/>
    <w:rsid w:val="001912AE"/>
    <w:rsid w:val="001936CF"/>
    <w:rsid w:val="00195353"/>
    <w:rsid w:val="001956A8"/>
    <w:rsid w:val="001A19AA"/>
    <w:rsid w:val="001A2BFF"/>
    <w:rsid w:val="001A2E02"/>
    <w:rsid w:val="001A37EA"/>
    <w:rsid w:val="001A6164"/>
    <w:rsid w:val="001B3453"/>
    <w:rsid w:val="001B3969"/>
    <w:rsid w:val="001B7A8F"/>
    <w:rsid w:val="001C04DA"/>
    <w:rsid w:val="001C2E78"/>
    <w:rsid w:val="001C76DD"/>
    <w:rsid w:val="001D4663"/>
    <w:rsid w:val="001D5690"/>
    <w:rsid w:val="001E03E4"/>
    <w:rsid w:val="001E12E1"/>
    <w:rsid w:val="001E1BDF"/>
    <w:rsid w:val="001E3973"/>
    <w:rsid w:val="001E4344"/>
    <w:rsid w:val="001E73B7"/>
    <w:rsid w:val="001F116E"/>
    <w:rsid w:val="001F5A39"/>
    <w:rsid w:val="001F63F8"/>
    <w:rsid w:val="001F6441"/>
    <w:rsid w:val="001F78D3"/>
    <w:rsid w:val="001F7BC4"/>
    <w:rsid w:val="002028C0"/>
    <w:rsid w:val="00202C83"/>
    <w:rsid w:val="00202DB2"/>
    <w:rsid w:val="0020303D"/>
    <w:rsid w:val="0020535C"/>
    <w:rsid w:val="00205DB3"/>
    <w:rsid w:val="002135C0"/>
    <w:rsid w:val="00214FAB"/>
    <w:rsid w:val="0021715E"/>
    <w:rsid w:val="00220F1B"/>
    <w:rsid w:val="00221C29"/>
    <w:rsid w:val="00231321"/>
    <w:rsid w:val="0023392B"/>
    <w:rsid w:val="002346FB"/>
    <w:rsid w:val="00236478"/>
    <w:rsid w:val="00237AC6"/>
    <w:rsid w:val="002401FD"/>
    <w:rsid w:val="0024125C"/>
    <w:rsid w:val="00241433"/>
    <w:rsid w:val="00242414"/>
    <w:rsid w:val="00243118"/>
    <w:rsid w:val="00245FCA"/>
    <w:rsid w:val="0024603A"/>
    <w:rsid w:val="002525AF"/>
    <w:rsid w:val="00254516"/>
    <w:rsid w:val="00254793"/>
    <w:rsid w:val="00257B4F"/>
    <w:rsid w:val="00263DA5"/>
    <w:rsid w:val="002655DF"/>
    <w:rsid w:val="002657DF"/>
    <w:rsid w:val="00265C94"/>
    <w:rsid w:val="002670D9"/>
    <w:rsid w:val="0027235E"/>
    <w:rsid w:val="002745A8"/>
    <w:rsid w:val="0027561A"/>
    <w:rsid w:val="00275983"/>
    <w:rsid w:val="00275C41"/>
    <w:rsid w:val="00275E51"/>
    <w:rsid w:val="00281F0D"/>
    <w:rsid w:val="00290C1F"/>
    <w:rsid w:val="002923C9"/>
    <w:rsid w:val="00295ADB"/>
    <w:rsid w:val="002A0631"/>
    <w:rsid w:val="002A3E26"/>
    <w:rsid w:val="002A3F3B"/>
    <w:rsid w:val="002A6C28"/>
    <w:rsid w:val="002A73EE"/>
    <w:rsid w:val="002B1911"/>
    <w:rsid w:val="002B2605"/>
    <w:rsid w:val="002B461F"/>
    <w:rsid w:val="002B4EFC"/>
    <w:rsid w:val="002B53B2"/>
    <w:rsid w:val="002B75E0"/>
    <w:rsid w:val="002C1DAE"/>
    <w:rsid w:val="002C6791"/>
    <w:rsid w:val="002C76DC"/>
    <w:rsid w:val="002D0307"/>
    <w:rsid w:val="002D19D9"/>
    <w:rsid w:val="002D25DD"/>
    <w:rsid w:val="002D6906"/>
    <w:rsid w:val="002D7493"/>
    <w:rsid w:val="002D7801"/>
    <w:rsid w:val="002D7E47"/>
    <w:rsid w:val="002E4D28"/>
    <w:rsid w:val="002E50D9"/>
    <w:rsid w:val="002E5548"/>
    <w:rsid w:val="002E614B"/>
    <w:rsid w:val="002E7E62"/>
    <w:rsid w:val="002F0A91"/>
    <w:rsid w:val="002F2CF7"/>
    <w:rsid w:val="00302BBA"/>
    <w:rsid w:val="00303066"/>
    <w:rsid w:val="00306EBA"/>
    <w:rsid w:val="00307BA8"/>
    <w:rsid w:val="003105E8"/>
    <w:rsid w:val="00310F2D"/>
    <w:rsid w:val="003119CD"/>
    <w:rsid w:val="00314A08"/>
    <w:rsid w:val="00315871"/>
    <w:rsid w:val="003210AB"/>
    <w:rsid w:val="00324307"/>
    <w:rsid w:val="003252A9"/>
    <w:rsid w:val="003339BA"/>
    <w:rsid w:val="003347D8"/>
    <w:rsid w:val="0034070C"/>
    <w:rsid w:val="003423B2"/>
    <w:rsid w:val="00344732"/>
    <w:rsid w:val="003474E5"/>
    <w:rsid w:val="003505FE"/>
    <w:rsid w:val="003574F4"/>
    <w:rsid w:val="003605D5"/>
    <w:rsid w:val="00362A09"/>
    <w:rsid w:val="00366149"/>
    <w:rsid w:val="00367EF2"/>
    <w:rsid w:val="003720E1"/>
    <w:rsid w:val="00372E58"/>
    <w:rsid w:val="00372F2F"/>
    <w:rsid w:val="00373551"/>
    <w:rsid w:val="0037403D"/>
    <w:rsid w:val="003762F0"/>
    <w:rsid w:val="003767A2"/>
    <w:rsid w:val="00383B93"/>
    <w:rsid w:val="00387911"/>
    <w:rsid w:val="00387A3C"/>
    <w:rsid w:val="00391BF1"/>
    <w:rsid w:val="00393BE4"/>
    <w:rsid w:val="00394937"/>
    <w:rsid w:val="00394AC5"/>
    <w:rsid w:val="0039772E"/>
    <w:rsid w:val="003A1B6D"/>
    <w:rsid w:val="003A2F49"/>
    <w:rsid w:val="003A3D75"/>
    <w:rsid w:val="003A4174"/>
    <w:rsid w:val="003A77D2"/>
    <w:rsid w:val="003B0CC0"/>
    <w:rsid w:val="003B0E87"/>
    <w:rsid w:val="003B1E38"/>
    <w:rsid w:val="003B2BAE"/>
    <w:rsid w:val="003B6A22"/>
    <w:rsid w:val="003C2322"/>
    <w:rsid w:val="003C7A25"/>
    <w:rsid w:val="003E0E52"/>
    <w:rsid w:val="003E149B"/>
    <w:rsid w:val="003E2528"/>
    <w:rsid w:val="003E384B"/>
    <w:rsid w:val="003E48E6"/>
    <w:rsid w:val="003E5B49"/>
    <w:rsid w:val="003E72C6"/>
    <w:rsid w:val="003F0085"/>
    <w:rsid w:val="003F08EB"/>
    <w:rsid w:val="003F13DB"/>
    <w:rsid w:val="003F4DBB"/>
    <w:rsid w:val="003F5B7F"/>
    <w:rsid w:val="004007A4"/>
    <w:rsid w:val="00401DC6"/>
    <w:rsid w:val="0041011F"/>
    <w:rsid w:val="00411A17"/>
    <w:rsid w:val="00412F41"/>
    <w:rsid w:val="00416374"/>
    <w:rsid w:val="00416C03"/>
    <w:rsid w:val="0041709A"/>
    <w:rsid w:val="0042127B"/>
    <w:rsid w:val="00421634"/>
    <w:rsid w:val="00425AB6"/>
    <w:rsid w:val="00427B63"/>
    <w:rsid w:val="004306F4"/>
    <w:rsid w:val="00434A5F"/>
    <w:rsid w:val="00436CDE"/>
    <w:rsid w:val="004378FE"/>
    <w:rsid w:val="00437FA0"/>
    <w:rsid w:val="00442ABC"/>
    <w:rsid w:val="004452F9"/>
    <w:rsid w:val="004471BF"/>
    <w:rsid w:val="00453851"/>
    <w:rsid w:val="00454E2C"/>
    <w:rsid w:val="004553AA"/>
    <w:rsid w:val="00467FDB"/>
    <w:rsid w:val="0047304A"/>
    <w:rsid w:val="004757D3"/>
    <w:rsid w:val="00475826"/>
    <w:rsid w:val="00477C50"/>
    <w:rsid w:val="00480009"/>
    <w:rsid w:val="00480064"/>
    <w:rsid w:val="00482CCA"/>
    <w:rsid w:val="004917D6"/>
    <w:rsid w:val="004925FC"/>
    <w:rsid w:val="004951E3"/>
    <w:rsid w:val="004A2459"/>
    <w:rsid w:val="004A50D0"/>
    <w:rsid w:val="004B071A"/>
    <w:rsid w:val="004B2026"/>
    <w:rsid w:val="004B2B31"/>
    <w:rsid w:val="004B6CD4"/>
    <w:rsid w:val="004B734A"/>
    <w:rsid w:val="004C4509"/>
    <w:rsid w:val="004C5C79"/>
    <w:rsid w:val="004C762C"/>
    <w:rsid w:val="004D2131"/>
    <w:rsid w:val="004D627C"/>
    <w:rsid w:val="004E2C75"/>
    <w:rsid w:val="004E369F"/>
    <w:rsid w:val="004E37E0"/>
    <w:rsid w:val="004E6F95"/>
    <w:rsid w:val="004E7FF6"/>
    <w:rsid w:val="004F20CD"/>
    <w:rsid w:val="0050280F"/>
    <w:rsid w:val="00504B35"/>
    <w:rsid w:val="00505FF2"/>
    <w:rsid w:val="00507C45"/>
    <w:rsid w:val="00507DCE"/>
    <w:rsid w:val="005105F6"/>
    <w:rsid w:val="00511CA1"/>
    <w:rsid w:val="00511F84"/>
    <w:rsid w:val="00512F15"/>
    <w:rsid w:val="00513990"/>
    <w:rsid w:val="00513EDD"/>
    <w:rsid w:val="00514054"/>
    <w:rsid w:val="00514A6E"/>
    <w:rsid w:val="005212F1"/>
    <w:rsid w:val="0052150D"/>
    <w:rsid w:val="00523448"/>
    <w:rsid w:val="005278BA"/>
    <w:rsid w:val="005303EE"/>
    <w:rsid w:val="005323E0"/>
    <w:rsid w:val="00532C83"/>
    <w:rsid w:val="005342EA"/>
    <w:rsid w:val="00534852"/>
    <w:rsid w:val="0053514C"/>
    <w:rsid w:val="00540D42"/>
    <w:rsid w:val="00542C07"/>
    <w:rsid w:val="005445D3"/>
    <w:rsid w:val="0054683E"/>
    <w:rsid w:val="0055520C"/>
    <w:rsid w:val="00555555"/>
    <w:rsid w:val="00557A69"/>
    <w:rsid w:val="0057026D"/>
    <w:rsid w:val="00571D71"/>
    <w:rsid w:val="00573FD0"/>
    <w:rsid w:val="00581F2D"/>
    <w:rsid w:val="00583F74"/>
    <w:rsid w:val="005847DF"/>
    <w:rsid w:val="00585994"/>
    <w:rsid w:val="00585ED1"/>
    <w:rsid w:val="005869F3"/>
    <w:rsid w:val="00590EE5"/>
    <w:rsid w:val="00591B80"/>
    <w:rsid w:val="005921E1"/>
    <w:rsid w:val="00595B8F"/>
    <w:rsid w:val="005A0BF2"/>
    <w:rsid w:val="005A1556"/>
    <w:rsid w:val="005A194D"/>
    <w:rsid w:val="005A4AA8"/>
    <w:rsid w:val="005A4B0F"/>
    <w:rsid w:val="005A52EC"/>
    <w:rsid w:val="005A5589"/>
    <w:rsid w:val="005A75F7"/>
    <w:rsid w:val="005B32BC"/>
    <w:rsid w:val="005B63EC"/>
    <w:rsid w:val="005B7175"/>
    <w:rsid w:val="005C0AC0"/>
    <w:rsid w:val="005C393A"/>
    <w:rsid w:val="005C4C3C"/>
    <w:rsid w:val="005D03D3"/>
    <w:rsid w:val="005D110B"/>
    <w:rsid w:val="005D2EE4"/>
    <w:rsid w:val="005D3D6E"/>
    <w:rsid w:val="005D455B"/>
    <w:rsid w:val="005D7BF2"/>
    <w:rsid w:val="005E0314"/>
    <w:rsid w:val="005E2167"/>
    <w:rsid w:val="005E36A2"/>
    <w:rsid w:val="005E4C16"/>
    <w:rsid w:val="005E53E5"/>
    <w:rsid w:val="005E64A4"/>
    <w:rsid w:val="005E6988"/>
    <w:rsid w:val="005F07FE"/>
    <w:rsid w:val="005F3159"/>
    <w:rsid w:val="005F64D5"/>
    <w:rsid w:val="006012C2"/>
    <w:rsid w:val="00601D91"/>
    <w:rsid w:val="00604427"/>
    <w:rsid w:val="006056BC"/>
    <w:rsid w:val="006065E7"/>
    <w:rsid w:val="00610C1A"/>
    <w:rsid w:val="00611690"/>
    <w:rsid w:val="0061193F"/>
    <w:rsid w:val="00614B0A"/>
    <w:rsid w:val="00614D05"/>
    <w:rsid w:val="00621514"/>
    <w:rsid w:val="00622224"/>
    <w:rsid w:val="006229AB"/>
    <w:rsid w:val="00623671"/>
    <w:rsid w:val="0062490F"/>
    <w:rsid w:val="00625F15"/>
    <w:rsid w:val="006321DF"/>
    <w:rsid w:val="00636C5E"/>
    <w:rsid w:val="00637518"/>
    <w:rsid w:val="00640482"/>
    <w:rsid w:val="0064115B"/>
    <w:rsid w:val="006425EB"/>
    <w:rsid w:val="0064632C"/>
    <w:rsid w:val="00647860"/>
    <w:rsid w:val="00652F12"/>
    <w:rsid w:val="00654785"/>
    <w:rsid w:val="00657FCF"/>
    <w:rsid w:val="00660171"/>
    <w:rsid w:val="006603E6"/>
    <w:rsid w:val="00666673"/>
    <w:rsid w:val="006738E9"/>
    <w:rsid w:val="0067747B"/>
    <w:rsid w:val="00680158"/>
    <w:rsid w:val="00680EF2"/>
    <w:rsid w:val="00681C88"/>
    <w:rsid w:val="00686921"/>
    <w:rsid w:val="00691C76"/>
    <w:rsid w:val="00692E3F"/>
    <w:rsid w:val="00694003"/>
    <w:rsid w:val="00694B08"/>
    <w:rsid w:val="006970B6"/>
    <w:rsid w:val="006A030D"/>
    <w:rsid w:val="006A406C"/>
    <w:rsid w:val="006A5E01"/>
    <w:rsid w:val="006A6FBE"/>
    <w:rsid w:val="006B1B83"/>
    <w:rsid w:val="006B1D25"/>
    <w:rsid w:val="006B3B37"/>
    <w:rsid w:val="006B4006"/>
    <w:rsid w:val="006B4F61"/>
    <w:rsid w:val="006B7A44"/>
    <w:rsid w:val="006C1F61"/>
    <w:rsid w:val="006C3BFD"/>
    <w:rsid w:val="006C6FCA"/>
    <w:rsid w:val="006C7335"/>
    <w:rsid w:val="006D009C"/>
    <w:rsid w:val="006D0C34"/>
    <w:rsid w:val="006D11CC"/>
    <w:rsid w:val="006E115E"/>
    <w:rsid w:val="006E36FB"/>
    <w:rsid w:val="006E5EC2"/>
    <w:rsid w:val="006E68AF"/>
    <w:rsid w:val="006E7AA3"/>
    <w:rsid w:val="006E7D86"/>
    <w:rsid w:val="006F1151"/>
    <w:rsid w:val="006F371F"/>
    <w:rsid w:val="00701481"/>
    <w:rsid w:val="007047A0"/>
    <w:rsid w:val="007070B9"/>
    <w:rsid w:val="00707EFE"/>
    <w:rsid w:val="007162EB"/>
    <w:rsid w:val="007223F0"/>
    <w:rsid w:val="00726292"/>
    <w:rsid w:val="007306A2"/>
    <w:rsid w:val="007312FF"/>
    <w:rsid w:val="00731770"/>
    <w:rsid w:val="00732E0C"/>
    <w:rsid w:val="00732F08"/>
    <w:rsid w:val="00733A6D"/>
    <w:rsid w:val="00734E5A"/>
    <w:rsid w:val="00737199"/>
    <w:rsid w:val="00742314"/>
    <w:rsid w:val="007434AE"/>
    <w:rsid w:val="00750515"/>
    <w:rsid w:val="00751760"/>
    <w:rsid w:val="00752952"/>
    <w:rsid w:val="00756897"/>
    <w:rsid w:val="00761D3D"/>
    <w:rsid w:val="00762CC7"/>
    <w:rsid w:val="007677A0"/>
    <w:rsid w:val="0077586E"/>
    <w:rsid w:val="00776B18"/>
    <w:rsid w:val="00777FDA"/>
    <w:rsid w:val="007810FE"/>
    <w:rsid w:val="00783A3E"/>
    <w:rsid w:val="00793C70"/>
    <w:rsid w:val="00794F41"/>
    <w:rsid w:val="00796C74"/>
    <w:rsid w:val="007A16A6"/>
    <w:rsid w:val="007A2429"/>
    <w:rsid w:val="007A40AE"/>
    <w:rsid w:val="007A6B34"/>
    <w:rsid w:val="007A7DE4"/>
    <w:rsid w:val="007B00EB"/>
    <w:rsid w:val="007B1990"/>
    <w:rsid w:val="007B374C"/>
    <w:rsid w:val="007B389E"/>
    <w:rsid w:val="007C036C"/>
    <w:rsid w:val="007C06D4"/>
    <w:rsid w:val="007C11C2"/>
    <w:rsid w:val="007C1E38"/>
    <w:rsid w:val="007C36EC"/>
    <w:rsid w:val="007C3D84"/>
    <w:rsid w:val="007C4988"/>
    <w:rsid w:val="007C5581"/>
    <w:rsid w:val="007C63F3"/>
    <w:rsid w:val="007D07EE"/>
    <w:rsid w:val="007D2347"/>
    <w:rsid w:val="007D6264"/>
    <w:rsid w:val="007E481B"/>
    <w:rsid w:val="007F1FD6"/>
    <w:rsid w:val="007F545A"/>
    <w:rsid w:val="007F5EF3"/>
    <w:rsid w:val="007F6BA9"/>
    <w:rsid w:val="008019D3"/>
    <w:rsid w:val="00803263"/>
    <w:rsid w:val="00805EAC"/>
    <w:rsid w:val="0080696E"/>
    <w:rsid w:val="00806B35"/>
    <w:rsid w:val="008125DD"/>
    <w:rsid w:val="008141EF"/>
    <w:rsid w:val="00814BCA"/>
    <w:rsid w:val="00815087"/>
    <w:rsid w:val="00817A0E"/>
    <w:rsid w:val="00817D10"/>
    <w:rsid w:val="008220E1"/>
    <w:rsid w:val="00822997"/>
    <w:rsid w:val="00825EAB"/>
    <w:rsid w:val="00825F5B"/>
    <w:rsid w:val="00826B10"/>
    <w:rsid w:val="00826D96"/>
    <w:rsid w:val="00827747"/>
    <w:rsid w:val="0083095C"/>
    <w:rsid w:val="00840FA0"/>
    <w:rsid w:val="00844FE9"/>
    <w:rsid w:val="00852395"/>
    <w:rsid w:val="00852D51"/>
    <w:rsid w:val="0085366D"/>
    <w:rsid w:val="00855C03"/>
    <w:rsid w:val="008575C2"/>
    <w:rsid w:val="008576D0"/>
    <w:rsid w:val="00860A14"/>
    <w:rsid w:val="00861FEE"/>
    <w:rsid w:val="0086225C"/>
    <w:rsid w:val="0086259B"/>
    <w:rsid w:val="00863577"/>
    <w:rsid w:val="00874E0A"/>
    <w:rsid w:val="00874ED5"/>
    <w:rsid w:val="0087581A"/>
    <w:rsid w:val="008762DE"/>
    <w:rsid w:val="00877901"/>
    <w:rsid w:val="00881E23"/>
    <w:rsid w:val="008828B4"/>
    <w:rsid w:val="00885566"/>
    <w:rsid w:val="0088725A"/>
    <w:rsid w:val="00891907"/>
    <w:rsid w:val="00893DD1"/>
    <w:rsid w:val="008A26D9"/>
    <w:rsid w:val="008A447B"/>
    <w:rsid w:val="008A7A86"/>
    <w:rsid w:val="008B02D3"/>
    <w:rsid w:val="008B3C1C"/>
    <w:rsid w:val="008B638E"/>
    <w:rsid w:val="008B6AA7"/>
    <w:rsid w:val="008C5F69"/>
    <w:rsid w:val="008C7B44"/>
    <w:rsid w:val="008D008E"/>
    <w:rsid w:val="008D2003"/>
    <w:rsid w:val="008E28C3"/>
    <w:rsid w:val="008E5834"/>
    <w:rsid w:val="008E5933"/>
    <w:rsid w:val="008F1D8A"/>
    <w:rsid w:val="008F258B"/>
    <w:rsid w:val="008F3274"/>
    <w:rsid w:val="008F517E"/>
    <w:rsid w:val="008F5EE2"/>
    <w:rsid w:val="008F6709"/>
    <w:rsid w:val="0090321A"/>
    <w:rsid w:val="00903717"/>
    <w:rsid w:val="009053C8"/>
    <w:rsid w:val="00905A9A"/>
    <w:rsid w:val="00906D32"/>
    <w:rsid w:val="0090736A"/>
    <w:rsid w:val="00911034"/>
    <w:rsid w:val="00911D17"/>
    <w:rsid w:val="00912020"/>
    <w:rsid w:val="00912575"/>
    <w:rsid w:val="0091296F"/>
    <w:rsid w:val="00916E12"/>
    <w:rsid w:val="00917DB0"/>
    <w:rsid w:val="00921794"/>
    <w:rsid w:val="009219D4"/>
    <w:rsid w:val="0092261C"/>
    <w:rsid w:val="00923C93"/>
    <w:rsid w:val="00924058"/>
    <w:rsid w:val="00926B96"/>
    <w:rsid w:val="00926EFD"/>
    <w:rsid w:val="009278EA"/>
    <w:rsid w:val="00927C09"/>
    <w:rsid w:val="00932858"/>
    <w:rsid w:val="00934447"/>
    <w:rsid w:val="00942F24"/>
    <w:rsid w:val="00944BF7"/>
    <w:rsid w:val="0094504D"/>
    <w:rsid w:val="009470DF"/>
    <w:rsid w:val="00952CED"/>
    <w:rsid w:val="00954705"/>
    <w:rsid w:val="00956474"/>
    <w:rsid w:val="00957753"/>
    <w:rsid w:val="00963F94"/>
    <w:rsid w:val="00965FF3"/>
    <w:rsid w:val="009665DB"/>
    <w:rsid w:val="00967D44"/>
    <w:rsid w:val="00971048"/>
    <w:rsid w:val="009731D9"/>
    <w:rsid w:val="009759CF"/>
    <w:rsid w:val="009812A7"/>
    <w:rsid w:val="00982463"/>
    <w:rsid w:val="00982BCC"/>
    <w:rsid w:val="00984686"/>
    <w:rsid w:val="009859AA"/>
    <w:rsid w:val="00990415"/>
    <w:rsid w:val="009915CD"/>
    <w:rsid w:val="009927DE"/>
    <w:rsid w:val="009933EF"/>
    <w:rsid w:val="00993BBC"/>
    <w:rsid w:val="00994A7E"/>
    <w:rsid w:val="009978E5"/>
    <w:rsid w:val="00997C8D"/>
    <w:rsid w:val="009A184B"/>
    <w:rsid w:val="009A26B0"/>
    <w:rsid w:val="009A3498"/>
    <w:rsid w:val="009A4D5B"/>
    <w:rsid w:val="009A54F0"/>
    <w:rsid w:val="009A5732"/>
    <w:rsid w:val="009A6F71"/>
    <w:rsid w:val="009B2104"/>
    <w:rsid w:val="009B43C7"/>
    <w:rsid w:val="009C00DF"/>
    <w:rsid w:val="009C08BF"/>
    <w:rsid w:val="009C3448"/>
    <w:rsid w:val="009C34E3"/>
    <w:rsid w:val="009C6C33"/>
    <w:rsid w:val="009C7952"/>
    <w:rsid w:val="009D0398"/>
    <w:rsid w:val="009D09CF"/>
    <w:rsid w:val="009D4AF2"/>
    <w:rsid w:val="009D4BE3"/>
    <w:rsid w:val="009D60DF"/>
    <w:rsid w:val="009D634C"/>
    <w:rsid w:val="009D647D"/>
    <w:rsid w:val="009E0216"/>
    <w:rsid w:val="009E6B6E"/>
    <w:rsid w:val="009F3CB9"/>
    <w:rsid w:val="009F624F"/>
    <w:rsid w:val="009F7706"/>
    <w:rsid w:val="009F7A0E"/>
    <w:rsid w:val="00A00A6B"/>
    <w:rsid w:val="00A026EA"/>
    <w:rsid w:val="00A042FA"/>
    <w:rsid w:val="00A0646F"/>
    <w:rsid w:val="00A1061A"/>
    <w:rsid w:val="00A10E81"/>
    <w:rsid w:val="00A14BA5"/>
    <w:rsid w:val="00A16ED2"/>
    <w:rsid w:val="00A17E79"/>
    <w:rsid w:val="00A233AD"/>
    <w:rsid w:val="00A234D6"/>
    <w:rsid w:val="00A32539"/>
    <w:rsid w:val="00A3344B"/>
    <w:rsid w:val="00A335B0"/>
    <w:rsid w:val="00A34B30"/>
    <w:rsid w:val="00A3638E"/>
    <w:rsid w:val="00A4013F"/>
    <w:rsid w:val="00A4278A"/>
    <w:rsid w:val="00A43698"/>
    <w:rsid w:val="00A44965"/>
    <w:rsid w:val="00A460DC"/>
    <w:rsid w:val="00A47090"/>
    <w:rsid w:val="00A4778D"/>
    <w:rsid w:val="00A51F21"/>
    <w:rsid w:val="00A5282B"/>
    <w:rsid w:val="00A5288D"/>
    <w:rsid w:val="00A52A18"/>
    <w:rsid w:val="00A54C2C"/>
    <w:rsid w:val="00A56C49"/>
    <w:rsid w:val="00A61BCB"/>
    <w:rsid w:val="00A62BF0"/>
    <w:rsid w:val="00A6592F"/>
    <w:rsid w:val="00A65A83"/>
    <w:rsid w:val="00A66579"/>
    <w:rsid w:val="00A669B2"/>
    <w:rsid w:val="00A711DA"/>
    <w:rsid w:val="00A716CE"/>
    <w:rsid w:val="00A7260A"/>
    <w:rsid w:val="00A72802"/>
    <w:rsid w:val="00A73A76"/>
    <w:rsid w:val="00A74DE9"/>
    <w:rsid w:val="00A76864"/>
    <w:rsid w:val="00A801AB"/>
    <w:rsid w:val="00A83977"/>
    <w:rsid w:val="00A85608"/>
    <w:rsid w:val="00A858AB"/>
    <w:rsid w:val="00A876A6"/>
    <w:rsid w:val="00A94289"/>
    <w:rsid w:val="00AA4669"/>
    <w:rsid w:val="00AC0795"/>
    <w:rsid w:val="00AC09ED"/>
    <w:rsid w:val="00AC0BEF"/>
    <w:rsid w:val="00AC1F2F"/>
    <w:rsid w:val="00AC24A0"/>
    <w:rsid w:val="00AC58C8"/>
    <w:rsid w:val="00AD07AB"/>
    <w:rsid w:val="00AD2690"/>
    <w:rsid w:val="00AD71FE"/>
    <w:rsid w:val="00AE1B9B"/>
    <w:rsid w:val="00AE266F"/>
    <w:rsid w:val="00AE3B83"/>
    <w:rsid w:val="00AE40B7"/>
    <w:rsid w:val="00AE6680"/>
    <w:rsid w:val="00AF0095"/>
    <w:rsid w:val="00AF249C"/>
    <w:rsid w:val="00AF404C"/>
    <w:rsid w:val="00B06298"/>
    <w:rsid w:val="00B06441"/>
    <w:rsid w:val="00B06C56"/>
    <w:rsid w:val="00B1012D"/>
    <w:rsid w:val="00B1098E"/>
    <w:rsid w:val="00B148A8"/>
    <w:rsid w:val="00B16CEE"/>
    <w:rsid w:val="00B17655"/>
    <w:rsid w:val="00B17D35"/>
    <w:rsid w:val="00B21208"/>
    <w:rsid w:val="00B21B2B"/>
    <w:rsid w:val="00B240B3"/>
    <w:rsid w:val="00B26430"/>
    <w:rsid w:val="00B26464"/>
    <w:rsid w:val="00B27144"/>
    <w:rsid w:val="00B3532F"/>
    <w:rsid w:val="00B36D99"/>
    <w:rsid w:val="00B3772A"/>
    <w:rsid w:val="00B37E9C"/>
    <w:rsid w:val="00B40E7C"/>
    <w:rsid w:val="00B4158D"/>
    <w:rsid w:val="00B42BC8"/>
    <w:rsid w:val="00B46A5A"/>
    <w:rsid w:val="00B53F94"/>
    <w:rsid w:val="00B56374"/>
    <w:rsid w:val="00B56EB2"/>
    <w:rsid w:val="00B57ACF"/>
    <w:rsid w:val="00B60861"/>
    <w:rsid w:val="00B61CD2"/>
    <w:rsid w:val="00B61E9A"/>
    <w:rsid w:val="00B63995"/>
    <w:rsid w:val="00B66A85"/>
    <w:rsid w:val="00B71489"/>
    <w:rsid w:val="00B73D78"/>
    <w:rsid w:val="00B743A2"/>
    <w:rsid w:val="00B77C2B"/>
    <w:rsid w:val="00B87752"/>
    <w:rsid w:val="00B92FE5"/>
    <w:rsid w:val="00B9330B"/>
    <w:rsid w:val="00B97ECE"/>
    <w:rsid w:val="00BA14F3"/>
    <w:rsid w:val="00BA4828"/>
    <w:rsid w:val="00BA49E7"/>
    <w:rsid w:val="00BA7625"/>
    <w:rsid w:val="00BA7782"/>
    <w:rsid w:val="00BB0AB9"/>
    <w:rsid w:val="00BB17A0"/>
    <w:rsid w:val="00BB6A36"/>
    <w:rsid w:val="00BB720B"/>
    <w:rsid w:val="00BC11E2"/>
    <w:rsid w:val="00BC2603"/>
    <w:rsid w:val="00BC444E"/>
    <w:rsid w:val="00BC5B3E"/>
    <w:rsid w:val="00BD038B"/>
    <w:rsid w:val="00BD2903"/>
    <w:rsid w:val="00BE0AD7"/>
    <w:rsid w:val="00BE28D9"/>
    <w:rsid w:val="00BE50A7"/>
    <w:rsid w:val="00BE7A9E"/>
    <w:rsid w:val="00BE7C43"/>
    <w:rsid w:val="00BF3D31"/>
    <w:rsid w:val="00BF4541"/>
    <w:rsid w:val="00BF6765"/>
    <w:rsid w:val="00BF7E7F"/>
    <w:rsid w:val="00C01216"/>
    <w:rsid w:val="00C04441"/>
    <w:rsid w:val="00C06572"/>
    <w:rsid w:val="00C12545"/>
    <w:rsid w:val="00C139F2"/>
    <w:rsid w:val="00C14C2D"/>
    <w:rsid w:val="00C2351D"/>
    <w:rsid w:val="00C24DCB"/>
    <w:rsid w:val="00C2547A"/>
    <w:rsid w:val="00C33BB6"/>
    <w:rsid w:val="00C344C3"/>
    <w:rsid w:val="00C36845"/>
    <w:rsid w:val="00C37239"/>
    <w:rsid w:val="00C4156F"/>
    <w:rsid w:val="00C415EF"/>
    <w:rsid w:val="00C42F9B"/>
    <w:rsid w:val="00C44916"/>
    <w:rsid w:val="00C4528F"/>
    <w:rsid w:val="00C46ADF"/>
    <w:rsid w:val="00C47D9C"/>
    <w:rsid w:val="00C51551"/>
    <w:rsid w:val="00C51692"/>
    <w:rsid w:val="00C53811"/>
    <w:rsid w:val="00C54AA3"/>
    <w:rsid w:val="00C54DF2"/>
    <w:rsid w:val="00C664C2"/>
    <w:rsid w:val="00C70FBD"/>
    <w:rsid w:val="00C72BCF"/>
    <w:rsid w:val="00C732EC"/>
    <w:rsid w:val="00C739DE"/>
    <w:rsid w:val="00C828B5"/>
    <w:rsid w:val="00C836C8"/>
    <w:rsid w:val="00C85941"/>
    <w:rsid w:val="00C86AC0"/>
    <w:rsid w:val="00C87778"/>
    <w:rsid w:val="00C87A4E"/>
    <w:rsid w:val="00C94901"/>
    <w:rsid w:val="00C97820"/>
    <w:rsid w:val="00CA0C7D"/>
    <w:rsid w:val="00CA0EE4"/>
    <w:rsid w:val="00CA224D"/>
    <w:rsid w:val="00CA635B"/>
    <w:rsid w:val="00CA651C"/>
    <w:rsid w:val="00CA657B"/>
    <w:rsid w:val="00CB1573"/>
    <w:rsid w:val="00CB50A5"/>
    <w:rsid w:val="00CB574F"/>
    <w:rsid w:val="00CB6B84"/>
    <w:rsid w:val="00CC0C77"/>
    <w:rsid w:val="00CC0EDD"/>
    <w:rsid w:val="00CC22CE"/>
    <w:rsid w:val="00CC4BD0"/>
    <w:rsid w:val="00CC5671"/>
    <w:rsid w:val="00CD011D"/>
    <w:rsid w:val="00CD2052"/>
    <w:rsid w:val="00CD2510"/>
    <w:rsid w:val="00CD2C23"/>
    <w:rsid w:val="00CD3FCA"/>
    <w:rsid w:val="00CD46F5"/>
    <w:rsid w:val="00CD63F4"/>
    <w:rsid w:val="00CE3ABE"/>
    <w:rsid w:val="00CE4555"/>
    <w:rsid w:val="00CE5303"/>
    <w:rsid w:val="00CE58AF"/>
    <w:rsid w:val="00CE6F97"/>
    <w:rsid w:val="00CF5DBC"/>
    <w:rsid w:val="00CF77BA"/>
    <w:rsid w:val="00D01997"/>
    <w:rsid w:val="00D03240"/>
    <w:rsid w:val="00D03FC4"/>
    <w:rsid w:val="00D06635"/>
    <w:rsid w:val="00D1052E"/>
    <w:rsid w:val="00D107FF"/>
    <w:rsid w:val="00D204A7"/>
    <w:rsid w:val="00D2457D"/>
    <w:rsid w:val="00D254F6"/>
    <w:rsid w:val="00D26206"/>
    <w:rsid w:val="00D27225"/>
    <w:rsid w:val="00D3075C"/>
    <w:rsid w:val="00D31685"/>
    <w:rsid w:val="00D32852"/>
    <w:rsid w:val="00D337D0"/>
    <w:rsid w:val="00D34E31"/>
    <w:rsid w:val="00D356E4"/>
    <w:rsid w:val="00D36C3B"/>
    <w:rsid w:val="00D42B86"/>
    <w:rsid w:val="00D444D6"/>
    <w:rsid w:val="00D44D58"/>
    <w:rsid w:val="00D4528F"/>
    <w:rsid w:val="00D51C54"/>
    <w:rsid w:val="00D56723"/>
    <w:rsid w:val="00D5769F"/>
    <w:rsid w:val="00D63F36"/>
    <w:rsid w:val="00D64027"/>
    <w:rsid w:val="00D644D4"/>
    <w:rsid w:val="00D66453"/>
    <w:rsid w:val="00D7068C"/>
    <w:rsid w:val="00D71FA4"/>
    <w:rsid w:val="00D75376"/>
    <w:rsid w:val="00D84824"/>
    <w:rsid w:val="00D86807"/>
    <w:rsid w:val="00D8683C"/>
    <w:rsid w:val="00D94A5C"/>
    <w:rsid w:val="00D9609E"/>
    <w:rsid w:val="00DA06D2"/>
    <w:rsid w:val="00DA5594"/>
    <w:rsid w:val="00DB049D"/>
    <w:rsid w:val="00DB0D38"/>
    <w:rsid w:val="00DB3F09"/>
    <w:rsid w:val="00DB4E17"/>
    <w:rsid w:val="00DB55F9"/>
    <w:rsid w:val="00DB665B"/>
    <w:rsid w:val="00DB6C8D"/>
    <w:rsid w:val="00DC3811"/>
    <w:rsid w:val="00DC5188"/>
    <w:rsid w:val="00DC5251"/>
    <w:rsid w:val="00DC6396"/>
    <w:rsid w:val="00DD0B6E"/>
    <w:rsid w:val="00DD61A2"/>
    <w:rsid w:val="00DD7AC8"/>
    <w:rsid w:val="00DE1AE9"/>
    <w:rsid w:val="00DE209D"/>
    <w:rsid w:val="00DE284E"/>
    <w:rsid w:val="00DE64E8"/>
    <w:rsid w:val="00DF33EE"/>
    <w:rsid w:val="00DF3445"/>
    <w:rsid w:val="00DF3701"/>
    <w:rsid w:val="00DF608B"/>
    <w:rsid w:val="00DF710F"/>
    <w:rsid w:val="00E012C0"/>
    <w:rsid w:val="00E01FF2"/>
    <w:rsid w:val="00E02446"/>
    <w:rsid w:val="00E02F90"/>
    <w:rsid w:val="00E04FCC"/>
    <w:rsid w:val="00E11823"/>
    <w:rsid w:val="00E13D76"/>
    <w:rsid w:val="00E14471"/>
    <w:rsid w:val="00E14F88"/>
    <w:rsid w:val="00E20D35"/>
    <w:rsid w:val="00E24639"/>
    <w:rsid w:val="00E25C58"/>
    <w:rsid w:val="00E2723D"/>
    <w:rsid w:val="00E27FAB"/>
    <w:rsid w:val="00E33EF8"/>
    <w:rsid w:val="00E34A8F"/>
    <w:rsid w:val="00E352E3"/>
    <w:rsid w:val="00E40E47"/>
    <w:rsid w:val="00E47701"/>
    <w:rsid w:val="00E506E3"/>
    <w:rsid w:val="00E54C51"/>
    <w:rsid w:val="00E56010"/>
    <w:rsid w:val="00E560CF"/>
    <w:rsid w:val="00E56515"/>
    <w:rsid w:val="00E56C5D"/>
    <w:rsid w:val="00E573F7"/>
    <w:rsid w:val="00E60FCA"/>
    <w:rsid w:val="00E62277"/>
    <w:rsid w:val="00E6344F"/>
    <w:rsid w:val="00E63CC4"/>
    <w:rsid w:val="00E70263"/>
    <w:rsid w:val="00E70D3F"/>
    <w:rsid w:val="00E7410F"/>
    <w:rsid w:val="00E75873"/>
    <w:rsid w:val="00E75F2B"/>
    <w:rsid w:val="00E7769B"/>
    <w:rsid w:val="00E77A64"/>
    <w:rsid w:val="00E80250"/>
    <w:rsid w:val="00E87E0C"/>
    <w:rsid w:val="00E95CEF"/>
    <w:rsid w:val="00E974C9"/>
    <w:rsid w:val="00EA6317"/>
    <w:rsid w:val="00EA7D57"/>
    <w:rsid w:val="00EA7E45"/>
    <w:rsid w:val="00EB01B8"/>
    <w:rsid w:val="00EB49CE"/>
    <w:rsid w:val="00EB593D"/>
    <w:rsid w:val="00EB5F01"/>
    <w:rsid w:val="00EB6186"/>
    <w:rsid w:val="00EB63E8"/>
    <w:rsid w:val="00EB786C"/>
    <w:rsid w:val="00EC03D2"/>
    <w:rsid w:val="00EC15A4"/>
    <w:rsid w:val="00EC28CE"/>
    <w:rsid w:val="00EC29EE"/>
    <w:rsid w:val="00EC3BF7"/>
    <w:rsid w:val="00EC3D02"/>
    <w:rsid w:val="00EC4329"/>
    <w:rsid w:val="00EC435B"/>
    <w:rsid w:val="00EC576A"/>
    <w:rsid w:val="00EC5B50"/>
    <w:rsid w:val="00ED0961"/>
    <w:rsid w:val="00ED1134"/>
    <w:rsid w:val="00ED17A9"/>
    <w:rsid w:val="00ED2B2B"/>
    <w:rsid w:val="00ED2E8B"/>
    <w:rsid w:val="00ED38C0"/>
    <w:rsid w:val="00ED5C17"/>
    <w:rsid w:val="00ED627F"/>
    <w:rsid w:val="00ED6C97"/>
    <w:rsid w:val="00EE4A19"/>
    <w:rsid w:val="00EE73D0"/>
    <w:rsid w:val="00EF24A0"/>
    <w:rsid w:val="00EF2AE4"/>
    <w:rsid w:val="00EF42D9"/>
    <w:rsid w:val="00EF4D7C"/>
    <w:rsid w:val="00EF542B"/>
    <w:rsid w:val="00EF5A74"/>
    <w:rsid w:val="00EF77E4"/>
    <w:rsid w:val="00F0034F"/>
    <w:rsid w:val="00F006E7"/>
    <w:rsid w:val="00F03FD5"/>
    <w:rsid w:val="00F041B0"/>
    <w:rsid w:val="00F04D55"/>
    <w:rsid w:val="00F07EEE"/>
    <w:rsid w:val="00F21256"/>
    <w:rsid w:val="00F23CCE"/>
    <w:rsid w:val="00F24610"/>
    <w:rsid w:val="00F3097D"/>
    <w:rsid w:val="00F30A70"/>
    <w:rsid w:val="00F3274A"/>
    <w:rsid w:val="00F337CE"/>
    <w:rsid w:val="00F34D4D"/>
    <w:rsid w:val="00F406D9"/>
    <w:rsid w:val="00F42D71"/>
    <w:rsid w:val="00F434B1"/>
    <w:rsid w:val="00F436B4"/>
    <w:rsid w:val="00F51F62"/>
    <w:rsid w:val="00F534E4"/>
    <w:rsid w:val="00F5392C"/>
    <w:rsid w:val="00F6167B"/>
    <w:rsid w:val="00F61DCC"/>
    <w:rsid w:val="00F64A2C"/>
    <w:rsid w:val="00F6622C"/>
    <w:rsid w:val="00F66A96"/>
    <w:rsid w:val="00F66AD8"/>
    <w:rsid w:val="00F7086B"/>
    <w:rsid w:val="00F70AA7"/>
    <w:rsid w:val="00F71506"/>
    <w:rsid w:val="00F72052"/>
    <w:rsid w:val="00F7613D"/>
    <w:rsid w:val="00F809CC"/>
    <w:rsid w:val="00F87EE5"/>
    <w:rsid w:val="00F9154B"/>
    <w:rsid w:val="00F92B0A"/>
    <w:rsid w:val="00F9318C"/>
    <w:rsid w:val="00F9400B"/>
    <w:rsid w:val="00F95ED5"/>
    <w:rsid w:val="00F96BD6"/>
    <w:rsid w:val="00FA3300"/>
    <w:rsid w:val="00FA7EA1"/>
    <w:rsid w:val="00FB3766"/>
    <w:rsid w:val="00FB42D9"/>
    <w:rsid w:val="00FB58C7"/>
    <w:rsid w:val="00FB7204"/>
    <w:rsid w:val="00FC1A00"/>
    <w:rsid w:val="00FD0FA3"/>
    <w:rsid w:val="00FD1BFD"/>
    <w:rsid w:val="00FD39D7"/>
    <w:rsid w:val="00FD44C0"/>
    <w:rsid w:val="00FD63FE"/>
    <w:rsid w:val="00FD6C75"/>
    <w:rsid w:val="00FE2977"/>
    <w:rsid w:val="00FE7BD0"/>
    <w:rsid w:val="00FF1C01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DAD1"/>
  <w15:docId w15:val="{ED0EFF71-F8BC-44F6-9D60-A4A759BF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16"/>
    <w:rPr>
      <w:rFonts w:ascii="Times New Roman" w:eastAsia="Times New Roman" w:hAnsi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449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semiHidden/>
    <w:rsid w:val="00C4491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Kpr">
    <w:name w:val="Hyperlink"/>
    <w:uiPriority w:val="99"/>
    <w:unhideWhenUsed/>
    <w:rsid w:val="00C4491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44916"/>
    <w:pPr>
      <w:ind w:left="708"/>
    </w:pPr>
  </w:style>
  <w:style w:type="character" w:customStyle="1" w:styleId="apple-style-span">
    <w:name w:val="apple-style-span"/>
    <w:rsid w:val="00C44916"/>
  </w:style>
  <w:style w:type="paragraph" w:styleId="BalonMetni">
    <w:name w:val="Balloon Text"/>
    <w:basedOn w:val="Normal"/>
    <w:link w:val="BalonMetniChar"/>
    <w:uiPriority w:val="99"/>
    <w:semiHidden/>
    <w:unhideWhenUsed/>
    <w:rsid w:val="00C44916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44916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E56010"/>
    <w:pPr>
      <w:spacing w:before="100" w:beforeAutospacing="1" w:after="100" w:afterAutospacing="1"/>
      <w:ind w:firstLine="360"/>
    </w:pPr>
    <w:rPr>
      <w:rFonts w:ascii="Verdana" w:hAnsi="Verdana"/>
      <w:color w:val="000000"/>
      <w:sz w:val="20"/>
      <w:szCs w:val="22"/>
      <w:lang w:val="en-US" w:bidi="en-US"/>
    </w:rPr>
  </w:style>
  <w:style w:type="character" w:styleId="AklamaBavurusu">
    <w:name w:val="annotation reference"/>
    <w:uiPriority w:val="99"/>
    <w:semiHidden/>
    <w:unhideWhenUsed/>
    <w:rsid w:val="00AE3B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E3B83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rsid w:val="00AE3B83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3B83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E3B83"/>
    <w:rPr>
      <w:rFonts w:ascii="Times New Roman" w:eastAsia="Times New Roman" w:hAnsi="Times New Roman"/>
      <w:b/>
      <w:bCs/>
    </w:rPr>
  </w:style>
  <w:style w:type="paragraph" w:styleId="Dzeltme">
    <w:name w:val="Revision"/>
    <w:hidden/>
    <w:uiPriority w:val="99"/>
    <w:semiHidden/>
    <w:rsid w:val="00CE6F97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91296F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2F49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5EA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C7A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7A25"/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7A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7A25"/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642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42A9-5B33-4171-8D45-EFA817480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F7288-0B07-4BEF-BE61-23E97EEE8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77D50-9B67-4F81-9176-22074E2B7B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A3D3D-B7ED-4669-BD5D-A405C85C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2429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http://www.sabancivakfi.org/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 Cesen</dc:creator>
  <cp:lastModifiedBy>Ecem Yalman Turhan</cp:lastModifiedBy>
  <cp:revision>5</cp:revision>
  <cp:lastPrinted>2012-08-01T14:58:00Z</cp:lastPrinted>
  <dcterms:created xsi:type="dcterms:W3CDTF">2023-06-20T13:23:00Z</dcterms:created>
  <dcterms:modified xsi:type="dcterms:W3CDTF">2025-08-06T12:10:00Z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0c07c78f8d1bf762e3cfcf5ae0918f22caab4cc06578422697a93057b1b8926c</vt:lpwstr>
  </property>
</Properties>
</file>